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4E74" w14:textId="0DCCED73" w:rsidR="005F7A15" w:rsidRPr="00323D45" w:rsidRDefault="00C46CE7" w:rsidP="00323D45">
      <w:pPr>
        <w:pStyle w:val="ConsTitle"/>
        <w:widowControl/>
        <w:ind w:left="-567" w:firstLine="567"/>
        <w:contextualSpacing/>
        <w:jc w:val="center"/>
        <w:rPr>
          <w:rFonts w:ascii="Times New Roman" w:hAnsi="Times New Roman" w:cs="Times New Roman"/>
          <w:sz w:val="22"/>
          <w:szCs w:val="22"/>
        </w:rPr>
      </w:pPr>
      <w:r>
        <w:rPr>
          <w:rFonts w:ascii="Times New Roman" w:hAnsi="Times New Roman" w:cs="Times New Roman"/>
          <w:sz w:val="22"/>
          <w:szCs w:val="22"/>
        </w:rPr>
        <w:t xml:space="preserve">ДОГОВОР № </w:t>
      </w:r>
      <w:permStart w:id="1450130407" w:edGrp="everyone"/>
      <w:r w:rsidR="00D257CA">
        <w:rPr>
          <w:rFonts w:ascii="Times New Roman" w:hAnsi="Times New Roman" w:cs="Times New Roman"/>
          <w:sz w:val="22"/>
          <w:szCs w:val="22"/>
        </w:rPr>
        <w:t>____</w:t>
      </w:r>
      <w:r w:rsidR="00DD007D">
        <w:rPr>
          <w:rFonts w:ascii="Times New Roman" w:hAnsi="Times New Roman" w:cs="Times New Roman"/>
          <w:sz w:val="22"/>
          <w:szCs w:val="22"/>
        </w:rPr>
        <w:t xml:space="preserve">     </w:t>
      </w:r>
      <w:permEnd w:id="1450130407"/>
    </w:p>
    <w:p w14:paraId="36457881" w14:textId="77777777" w:rsidR="005F7A15" w:rsidRPr="00323D45" w:rsidRDefault="005F7A15" w:rsidP="00323D45">
      <w:pPr>
        <w:pStyle w:val="ConsTitle"/>
        <w:widowControl/>
        <w:ind w:left="-567" w:firstLine="567"/>
        <w:contextualSpacing/>
        <w:jc w:val="center"/>
        <w:rPr>
          <w:rFonts w:ascii="Times New Roman" w:hAnsi="Times New Roman" w:cs="Times New Roman"/>
          <w:sz w:val="22"/>
          <w:szCs w:val="22"/>
        </w:rPr>
      </w:pPr>
      <w:r w:rsidRPr="00323D45">
        <w:rPr>
          <w:rFonts w:ascii="Times New Roman" w:hAnsi="Times New Roman" w:cs="Times New Roman"/>
          <w:sz w:val="22"/>
          <w:szCs w:val="22"/>
        </w:rPr>
        <w:t>транспортной экспедиции</w:t>
      </w:r>
    </w:p>
    <w:p w14:paraId="222CC7D4" w14:textId="77777777" w:rsidR="005F7A15" w:rsidRPr="00323D45" w:rsidRDefault="005F7A15" w:rsidP="00323D45">
      <w:pPr>
        <w:pStyle w:val="ConsNormal"/>
        <w:widowControl/>
        <w:ind w:left="-567" w:firstLine="567"/>
        <w:contextualSpacing/>
        <w:jc w:val="center"/>
        <w:rPr>
          <w:rFonts w:ascii="Times New Roman" w:hAnsi="Times New Roman" w:cs="Times New Roman"/>
          <w:b/>
          <w:bCs/>
          <w:sz w:val="22"/>
          <w:szCs w:val="22"/>
        </w:rPr>
      </w:pPr>
      <w:r w:rsidRPr="00323D45">
        <w:rPr>
          <w:rFonts w:ascii="Times New Roman" w:hAnsi="Times New Roman" w:cs="Times New Roman"/>
          <w:b/>
          <w:bCs/>
          <w:sz w:val="22"/>
          <w:szCs w:val="22"/>
        </w:rPr>
        <w:t>на организацию перевозки грузов автотранспортом в международном сообщении</w:t>
      </w:r>
    </w:p>
    <w:p w14:paraId="2AFAD720" w14:textId="77777777" w:rsidR="005F7A15" w:rsidRPr="00323D45" w:rsidRDefault="005F7A15" w:rsidP="00323D45">
      <w:pPr>
        <w:pStyle w:val="ConsNonformat"/>
        <w:widowControl/>
        <w:ind w:left="-567" w:firstLine="567"/>
        <w:contextualSpacing/>
        <w:jc w:val="both"/>
        <w:rPr>
          <w:rFonts w:ascii="Times New Roman" w:hAnsi="Times New Roman" w:cs="Times New Roman"/>
          <w:sz w:val="22"/>
          <w:szCs w:val="22"/>
        </w:rPr>
      </w:pPr>
    </w:p>
    <w:p w14:paraId="741BA88F" w14:textId="77777777" w:rsidR="005F7A15" w:rsidRPr="00323D45" w:rsidRDefault="005F7A15" w:rsidP="00323D45">
      <w:pPr>
        <w:pStyle w:val="ConsNonformat"/>
        <w:widowControl/>
        <w:ind w:left="-567" w:firstLine="567"/>
        <w:contextualSpacing/>
        <w:jc w:val="both"/>
        <w:rPr>
          <w:rFonts w:ascii="Times New Roman" w:hAnsi="Times New Roman" w:cs="Times New Roman"/>
          <w:sz w:val="22"/>
          <w:szCs w:val="22"/>
        </w:rPr>
      </w:pPr>
    </w:p>
    <w:p w14:paraId="641E7028" w14:textId="77777777" w:rsidR="0017509F" w:rsidRPr="00323D45" w:rsidRDefault="0017509F" w:rsidP="00323D45">
      <w:pPr>
        <w:pStyle w:val="ConsNormal"/>
        <w:widowControl/>
        <w:ind w:left="-567" w:firstLine="567"/>
        <w:contextualSpacing/>
        <w:jc w:val="both"/>
        <w:rPr>
          <w:rFonts w:ascii="Times New Roman" w:hAnsi="Times New Roman" w:cs="Times New Roman"/>
          <w:b/>
          <w:bCs/>
          <w:sz w:val="22"/>
          <w:szCs w:val="22"/>
        </w:rPr>
        <w:sectPr w:rsidR="0017509F" w:rsidRPr="00323D45" w:rsidSect="00DD0968">
          <w:footerReference w:type="default" r:id="rId11"/>
          <w:pgSz w:w="11906" w:h="16838"/>
          <w:pgMar w:top="1134" w:right="849" w:bottom="1134" w:left="1701" w:header="708" w:footer="708" w:gutter="0"/>
          <w:cols w:space="708"/>
          <w:docGrid w:linePitch="360"/>
        </w:sectPr>
      </w:pPr>
    </w:p>
    <w:p w14:paraId="2F20F286" w14:textId="77777777" w:rsidR="00E772F8" w:rsidRPr="00E772F8" w:rsidRDefault="00E772F8" w:rsidP="00E772F8">
      <w:pPr>
        <w:autoSpaceDE w:val="0"/>
        <w:autoSpaceDN w:val="0"/>
        <w:adjustRightInd w:val="0"/>
        <w:ind w:left="-567" w:firstLine="567"/>
        <w:contextualSpacing/>
        <w:rPr>
          <w:b/>
          <w:bCs/>
          <w:sz w:val="22"/>
          <w:szCs w:val="22"/>
        </w:rPr>
      </w:pPr>
      <w:r w:rsidRPr="00E772F8">
        <w:rPr>
          <w:b/>
          <w:bCs/>
          <w:sz w:val="22"/>
          <w:szCs w:val="22"/>
        </w:rPr>
        <w:t>г. Санкт-Петербург</w:t>
      </w:r>
      <w:r w:rsidRPr="00E772F8">
        <w:rPr>
          <w:b/>
          <w:bCs/>
          <w:sz w:val="22"/>
          <w:szCs w:val="22"/>
        </w:rPr>
        <w:tab/>
      </w:r>
      <w:r w:rsidRPr="00E772F8">
        <w:rPr>
          <w:b/>
          <w:bCs/>
          <w:sz w:val="22"/>
          <w:szCs w:val="22"/>
        </w:rPr>
        <w:tab/>
      </w:r>
      <w:r w:rsidRPr="00E772F8">
        <w:rPr>
          <w:b/>
          <w:bCs/>
          <w:sz w:val="22"/>
          <w:szCs w:val="22"/>
        </w:rPr>
        <w:tab/>
      </w:r>
      <w:r w:rsidRPr="00E772F8">
        <w:rPr>
          <w:b/>
          <w:bCs/>
          <w:sz w:val="22"/>
          <w:szCs w:val="22"/>
        </w:rPr>
        <w:tab/>
        <w:t xml:space="preserve">                     </w:t>
      </w:r>
    </w:p>
    <w:p w14:paraId="1E04C424" w14:textId="1A490E8B" w:rsidR="00E772F8" w:rsidRPr="00E772F8" w:rsidRDefault="00DD007D" w:rsidP="00E772F8">
      <w:pPr>
        <w:autoSpaceDE w:val="0"/>
        <w:autoSpaceDN w:val="0"/>
        <w:adjustRightInd w:val="0"/>
        <w:ind w:left="-567" w:firstLine="567"/>
        <w:contextualSpacing/>
        <w:jc w:val="right"/>
        <w:rPr>
          <w:b/>
          <w:bCs/>
          <w:sz w:val="22"/>
          <w:szCs w:val="22"/>
        </w:rPr>
      </w:pPr>
      <w:permStart w:id="1984831292" w:edGrp="everyone"/>
      <w:r>
        <w:rPr>
          <w:b/>
          <w:bCs/>
          <w:sz w:val="22"/>
          <w:szCs w:val="22"/>
        </w:rPr>
        <w:t>«___»</w:t>
      </w:r>
      <w:r w:rsidR="00BA567A">
        <w:rPr>
          <w:b/>
          <w:bCs/>
          <w:sz w:val="22"/>
          <w:szCs w:val="22"/>
        </w:rPr>
        <w:t xml:space="preserve">                 </w:t>
      </w:r>
      <w:r w:rsidR="00E772F8" w:rsidRPr="00E772F8">
        <w:rPr>
          <w:b/>
          <w:bCs/>
          <w:sz w:val="22"/>
          <w:szCs w:val="22"/>
        </w:rPr>
        <w:t> 201</w:t>
      </w:r>
      <w:r>
        <w:rPr>
          <w:b/>
          <w:bCs/>
          <w:sz w:val="22"/>
          <w:szCs w:val="22"/>
        </w:rPr>
        <w:t>8</w:t>
      </w:r>
      <w:r w:rsidR="00E772F8" w:rsidRPr="00E772F8">
        <w:rPr>
          <w:b/>
          <w:bCs/>
          <w:sz w:val="22"/>
          <w:szCs w:val="22"/>
        </w:rPr>
        <w:t xml:space="preserve"> г</w:t>
      </w:r>
      <w:r>
        <w:rPr>
          <w:b/>
          <w:bCs/>
          <w:sz w:val="22"/>
          <w:szCs w:val="22"/>
        </w:rPr>
        <w:t>ода</w:t>
      </w:r>
      <w:permEnd w:id="1984831292"/>
      <w:r w:rsidR="00E772F8" w:rsidRPr="00E772F8">
        <w:rPr>
          <w:b/>
          <w:bCs/>
          <w:sz w:val="22"/>
          <w:szCs w:val="22"/>
        </w:rPr>
        <w:t xml:space="preserve"> </w:t>
      </w:r>
    </w:p>
    <w:p w14:paraId="37E55B2A" w14:textId="77777777" w:rsidR="00E772F8" w:rsidRPr="00E772F8" w:rsidRDefault="00E772F8" w:rsidP="00E772F8">
      <w:pPr>
        <w:autoSpaceDE w:val="0"/>
        <w:autoSpaceDN w:val="0"/>
        <w:adjustRightInd w:val="0"/>
        <w:ind w:left="-567" w:firstLine="567"/>
        <w:contextualSpacing/>
        <w:jc w:val="both"/>
        <w:rPr>
          <w:b/>
          <w:bCs/>
          <w:sz w:val="22"/>
          <w:szCs w:val="22"/>
        </w:rPr>
        <w:sectPr w:rsidR="00E772F8" w:rsidRPr="00E772F8" w:rsidSect="0017509F">
          <w:type w:val="continuous"/>
          <w:pgSz w:w="11906" w:h="16838"/>
          <w:pgMar w:top="1134" w:right="849" w:bottom="1134" w:left="1701" w:header="708" w:footer="708" w:gutter="0"/>
          <w:cols w:num="2" w:space="708"/>
          <w:docGrid w:linePitch="360"/>
        </w:sectPr>
      </w:pPr>
    </w:p>
    <w:p w14:paraId="74E73C09" w14:textId="77777777" w:rsidR="00E772F8" w:rsidRDefault="00E772F8" w:rsidP="00E772F8">
      <w:pPr>
        <w:autoSpaceDE w:val="0"/>
        <w:autoSpaceDN w:val="0"/>
        <w:adjustRightInd w:val="0"/>
        <w:ind w:left="-567" w:firstLine="567"/>
        <w:contextualSpacing/>
        <w:jc w:val="both"/>
        <w:rPr>
          <w:b/>
          <w:bCs/>
          <w:sz w:val="22"/>
          <w:szCs w:val="22"/>
        </w:rPr>
      </w:pPr>
    </w:p>
    <w:p w14:paraId="6A37DAFF" w14:textId="77777777" w:rsidR="003F2C10" w:rsidRPr="00E772F8" w:rsidRDefault="003F2C10" w:rsidP="00E772F8">
      <w:pPr>
        <w:autoSpaceDE w:val="0"/>
        <w:autoSpaceDN w:val="0"/>
        <w:adjustRightInd w:val="0"/>
        <w:ind w:left="-567" w:firstLine="567"/>
        <w:contextualSpacing/>
        <w:jc w:val="both"/>
        <w:rPr>
          <w:b/>
          <w:bCs/>
          <w:sz w:val="22"/>
          <w:szCs w:val="22"/>
        </w:rPr>
      </w:pPr>
    </w:p>
    <w:p w14:paraId="65F7270B" w14:textId="51339662"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 xml:space="preserve">ООО «СВЕЗА-Лес», </w:t>
      </w:r>
      <w:r w:rsidRPr="00E772F8">
        <w:rPr>
          <w:rFonts w:eastAsia="Batang"/>
          <w:sz w:val="22"/>
          <w:szCs w:val="22"/>
        </w:rPr>
        <w:t>созданное и осуществляющее деятельность в соответствии с законами Российской Федерации,</w:t>
      </w:r>
      <w:r w:rsidRPr="00E772F8">
        <w:rPr>
          <w:sz w:val="22"/>
          <w:szCs w:val="22"/>
        </w:rPr>
        <w:t xml:space="preserve">  именуемое  в дальнейшем "Заказчик", в лице </w:t>
      </w:r>
      <w:r w:rsidR="00DD007D">
        <w:rPr>
          <w:sz w:val="22"/>
          <w:szCs w:val="22"/>
        </w:rPr>
        <w:t>менеджера по транспортной логистике Трофимова Андрея Сергеевича</w:t>
      </w:r>
      <w:r w:rsidRPr="00E772F8">
        <w:rPr>
          <w:sz w:val="22"/>
          <w:szCs w:val="22"/>
        </w:rPr>
        <w:t>, действующ</w:t>
      </w:r>
      <w:r w:rsidR="00DD007D">
        <w:rPr>
          <w:sz w:val="22"/>
          <w:szCs w:val="22"/>
        </w:rPr>
        <w:t>его на основании доверенности №б/н</w:t>
      </w:r>
      <w:r w:rsidR="00735644">
        <w:rPr>
          <w:sz w:val="22"/>
          <w:szCs w:val="22"/>
        </w:rPr>
        <w:t xml:space="preserve"> от</w:t>
      </w:r>
      <w:r w:rsidR="00DD007D">
        <w:rPr>
          <w:sz w:val="22"/>
          <w:szCs w:val="22"/>
        </w:rPr>
        <w:t xml:space="preserve"> 19.06.2018 года</w:t>
      </w:r>
      <w:r w:rsidRPr="00E772F8">
        <w:rPr>
          <w:sz w:val="22"/>
          <w:szCs w:val="22"/>
        </w:rPr>
        <w:t>,  с одной стороны, и</w:t>
      </w:r>
      <w:r w:rsidR="00DD007D">
        <w:rPr>
          <w:sz w:val="22"/>
          <w:szCs w:val="22"/>
        </w:rPr>
        <w:t xml:space="preserve"> </w:t>
      </w:r>
      <w:permStart w:id="2078495111" w:edGrp="everyone"/>
      <w:r w:rsidR="00DD007D">
        <w:rPr>
          <w:sz w:val="22"/>
          <w:szCs w:val="22"/>
        </w:rPr>
        <w:t xml:space="preserve">____      </w:t>
      </w:r>
      <w:r w:rsidRPr="00E772F8">
        <w:rPr>
          <w:sz w:val="22"/>
          <w:szCs w:val="22"/>
        </w:rPr>
        <w:t xml:space="preserve">  ___________________</w:t>
      </w:r>
      <w:r w:rsidR="00DD007D">
        <w:rPr>
          <w:sz w:val="22"/>
          <w:szCs w:val="22"/>
        </w:rPr>
        <w:t xml:space="preserve">                                                                                     </w:t>
      </w:r>
      <w:permEnd w:id="2078495111"/>
      <w:r w:rsidRPr="00E772F8">
        <w:rPr>
          <w:sz w:val="22"/>
          <w:szCs w:val="22"/>
        </w:rPr>
        <w:t xml:space="preserve">, </w:t>
      </w:r>
      <w:r w:rsidRPr="00E772F8">
        <w:rPr>
          <w:rFonts w:eastAsia="Batang"/>
          <w:sz w:val="22"/>
          <w:szCs w:val="22"/>
        </w:rPr>
        <w:t xml:space="preserve">созданное и действующее в соответствии с законодательством </w:t>
      </w:r>
      <w:permStart w:id="793995528" w:edGrp="everyone"/>
      <w:r w:rsidRPr="00E772F8">
        <w:rPr>
          <w:rFonts w:eastAsia="Batang"/>
          <w:sz w:val="22"/>
          <w:szCs w:val="22"/>
        </w:rPr>
        <w:t>________________________</w:t>
      </w:r>
      <w:permEnd w:id="793995528"/>
      <w:r w:rsidRPr="00E772F8">
        <w:rPr>
          <w:rFonts w:eastAsia="Batang"/>
          <w:sz w:val="22"/>
          <w:szCs w:val="22"/>
        </w:rPr>
        <w:t>,</w:t>
      </w:r>
      <w:r w:rsidRPr="00E772F8">
        <w:rPr>
          <w:sz w:val="22"/>
          <w:szCs w:val="22"/>
        </w:rPr>
        <w:t xml:space="preserve"> именуемое в дальнейшем "Исполнитель", в лице </w:t>
      </w:r>
      <w:permStart w:id="823397734" w:edGrp="everyone"/>
      <w:r w:rsidRPr="00E772F8">
        <w:rPr>
          <w:sz w:val="22"/>
          <w:szCs w:val="22"/>
        </w:rPr>
        <w:t>_________________________</w:t>
      </w:r>
      <w:r w:rsidR="00DD007D">
        <w:rPr>
          <w:sz w:val="22"/>
          <w:szCs w:val="22"/>
        </w:rPr>
        <w:t xml:space="preserve">                                                                 </w:t>
      </w:r>
      <w:permEnd w:id="823397734"/>
      <w:r w:rsidRPr="00E772F8">
        <w:rPr>
          <w:sz w:val="22"/>
          <w:szCs w:val="22"/>
        </w:rPr>
        <w:t xml:space="preserve">, действующего  на основании </w:t>
      </w:r>
      <w:permStart w:id="1045833254" w:edGrp="everyone"/>
      <w:r w:rsidRPr="00E772F8">
        <w:rPr>
          <w:sz w:val="22"/>
          <w:szCs w:val="22"/>
        </w:rPr>
        <w:t>____________</w:t>
      </w:r>
      <w:permEnd w:id="1045833254"/>
      <w:r w:rsidRPr="00E772F8">
        <w:rPr>
          <w:sz w:val="22"/>
          <w:szCs w:val="22"/>
        </w:rPr>
        <w:t>, с другой стороны, а вместе именуемые в дальнейшем «Стороны», заключили настоящий договор транспортной экспедиции на организацию перевозки грузов автотранспортом в международном сообщении (далее – Договор) о нижеследующем:</w:t>
      </w:r>
    </w:p>
    <w:p w14:paraId="55A1C1E9" w14:textId="77777777" w:rsidR="00E772F8" w:rsidRPr="00E772F8" w:rsidRDefault="00E772F8" w:rsidP="00E772F8">
      <w:pPr>
        <w:autoSpaceDE w:val="0"/>
        <w:autoSpaceDN w:val="0"/>
        <w:adjustRightInd w:val="0"/>
        <w:ind w:left="-567" w:firstLine="567"/>
        <w:contextualSpacing/>
        <w:jc w:val="both"/>
        <w:rPr>
          <w:b/>
          <w:bCs/>
          <w:sz w:val="22"/>
          <w:szCs w:val="22"/>
        </w:rPr>
      </w:pPr>
    </w:p>
    <w:p w14:paraId="3998FD95" w14:textId="77777777" w:rsidR="00E772F8" w:rsidRPr="00E772F8" w:rsidRDefault="00E772F8" w:rsidP="00E772F8">
      <w:pPr>
        <w:numPr>
          <w:ilvl w:val="0"/>
          <w:numId w:val="1"/>
        </w:numPr>
        <w:autoSpaceDE w:val="0"/>
        <w:autoSpaceDN w:val="0"/>
        <w:adjustRightInd w:val="0"/>
        <w:ind w:left="-567" w:firstLine="567"/>
        <w:contextualSpacing/>
        <w:jc w:val="both"/>
        <w:rPr>
          <w:b/>
          <w:bCs/>
          <w:sz w:val="22"/>
          <w:szCs w:val="22"/>
        </w:rPr>
      </w:pPr>
      <w:r w:rsidRPr="00E772F8">
        <w:rPr>
          <w:b/>
          <w:bCs/>
          <w:sz w:val="22"/>
          <w:szCs w:val="22"/>
        </w:rPr>
        <w:t>ТЕРМИНЫ И ОПРЕДЕЛЕНИЯ</w:t>
      </w:r>
    </w:p>
    <w:p w14:paraId="3D451339" w14:textId="77777777" w:rsidR="00E772F8" w:rsidRPr="00E772F8" w:rsidRDefault="00E772F8" w:rsidP="00E772F8">
      <w:pPr>
        <w:autoSpaceDE w:val="0"/>
        <w:autoSpaceDN w:val="0"/>
        <w:adjustRightInd w:val="0"/>
        <w:ind w:left="-567" w:firstLine="567"/>
        <w:contextualSpacing/>
        <w:jc w:val="both"/>
        <w:rPr>
          <w:b/>
          <w:bCs/>
          <w:sz w:val="22"/>
          <w:szCs w:val="22"/>
        </w:rPr>
      </w:pPr>
    </w:p>
    <w:p w14:paraId="1DFF403C"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bCs/>
          <w:sz w:val="22"/>
          <w:szCs w:val="22"/>
        </w:rPr>
        <w:t xml:space="preserve">Автотранспортная перевозка груза в международном сообщении </w:t>
      </w:r>
      <w:r w:rsidRPr="00E772F8">
        <w:rPr>
          <w:color w:val="22272F"/>
          <w:sz w:val="22"/>
          <w:szCs w:val="22"/>
          <w:shd w:val="clear" w:color="auto" w:fill="FFFFFF"/>
        </w:rPr>
        <w:t>означает перевозку грузов с использованием автотранспортных средств (далее - ТС) с пересечением границы одного или нескольких государств, выполняемую в соответствии с международными договорами (конвенциями) в области автотранспортных перевозок.</w:t>
      </w:r>
    </w:p>
    <w:p w14:paraId="644FFF0F" w14:textId="77777777" w:rsidR="00E772F8" w:rsidRPr="00E772F8"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E772F8">
        <w:rPr>
          <w:color w:val="000000" w:themeColor="text1"/>
          <w:sz w:val="22"/>
          <w:szCs w:val="22"/>
        </w:rPr>
        <w:t>Товар, груз – это одно из перечисленных в пп. 1.2.1 и 1.2.2:</w:t>
      </w:r>
    </w:p>
    <w:p w14:paraId="6BF8C44E" w14:textId="77777777" w:rsidR="00E772F8" w:rsidRPr="00E772F8" w:rsidRDefault="00E772F8" w:rsidP="00E772F8">
      <w:pPr>
        <w:numPr>
          <w:ilvl w:val="2"/>
          <w:numId w:val="1"/>
        </w:numPr>
        <w:autoSpaceDE w:val="0"/>
        <w:autoSpaceDN w:val="0"/>
        <w:adjustRightInd w:val="0"/>
        <w:ind w:left="-567" w:firstLine="567"/>
        <w:contextualSpacing/>
        <w:jc w:val="both"/>
        <w:rPr>
          <w:b/>
          <w:bCs/>
          <w:sz w:val="22"/>
          <w:szCs w:val="22"/>
        </w:rPr>
      </w:pPr>
      <w:r w:rsidRPr="00E772F8">
        <w:rPr>
          <w:sz w:val="22"/>
          <w:szCs w:val="22"/>
        </w:rPr>
        <w:t>Фанера, ламинированная фанера. Товар обладает легковоспламеняющимися свойствами. В связи с этим Исполнитель обязан обеспечить безопасные условия перевозки Товара и производства работ с Товаром. Требования безопасности к ТС, который осуществляет транспортировку готовой продукции группы компаний «СВЕЗА»</w:t>
      </w:r>
      <w:r w:rsidRPr="00E772F8">
        <w:rPr>
          <w:color w:val="22272F"/>
          <w:sz w:val="22"/>
          <w:szCs w:val="22"/>
          <w:shd w:val="clear" w:color="auto" w:fill="FFFFFF"/>
        </w:rPr>
        <w:t xml:space="preserve">, </w:t>
      </w:r>
      <w:r w:rsidRPr="00E772F8">
        <w:rPr>
          <w:sz w:val="22"/>
          <w:szCs w:val="22"/>
        </w:rPr>
        <w:t xml:space="preserve">приведены в </w:t>
      </w:r>
      <w:hyperlink w:anchor="_Приложение_№5" w:history="1">
        <w:r w:rsidRPr="00E772F8">
          <w:rPr>
            <w:color w:val="0000FF"/>
            <w:sz w:val="22"/>
            <w:szCs w:val="22"/>
            <w:u w:val="single"/>
          </w:rPr>
          <w:t>Приложении №5</w:t>
        </w:r>
      </w:hyperlink>
      <w:r w:rsidRPr="00E772F8">
        <w:rPr>
          <w:sz w:val="22"/>
          <w:szCs w:val="22"/>
        </w:rPr>
        <w:t xml:space="preserve"> к Договору.</w:t>
      </w:r>
    </w:p>
    <w:p w14:paraId="418FC6B8" w14:textId="77777777" w:rsidR="00E772F8" w:rsidRPr="00E772F8" w:rsidRDefault="00E772F8" w:rsidP="00E772F8">
      <w:pPr>
        <w:numPr>
          <w:ilvl w:val="2"/>
          <w:numId w:val="1"/>
        </w:numPr>
        <w:autoSpaceDE w:val="0"/>
        <w:autoSpaceDN w:val="0"/>
        <w:adjustRightInd w:val="0"/>
        <w:ind w:left="-567" w:firstLine="567"/>
        <w:contextualSpacing/>
        <w:jc w:val="both"/>
        <w:rPr>
          <w:b/>
          <w:bCs/>
          <w:sz w:val="22"/>
          <w:szCs w:val="22"/>
        </w:rPr>
      </w:pPr>
      <w:r w:rsidRPr="00E772F8">
        <w:rPr>
          <w:sz w:val="22"/>
          <w:szCs w:val="22"/>
        </w:rPr>
        <w:t xml:space="preserve"> Иные товарно-материальные ценности, указанные в Заявке. Заказчик указывает в Заявке свойства товара, необходимые Исполнителю для организации безопасной перевозки.</w:t>
      </w:r>
    </w:p>
    <w:p w14:paraId="43C7475A"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sz w:val="22"/>
          <w:szCs w:val="22"/>
          <w:lang w:eastAsia="en-US"/>
        </w:rPr>
        <w:t xml:space="preserve">Тиконтракт – специализированное программное обеспечение, предназначенное для проведения конкурсных процедур Заказчиком и обновления тарифов (ставок) Исполнителем или третьими лицами с заданной периодичностью по усмотрению Заказчика. </w:t>
      </w:r>
    </w:p>
    <w:p w14:paraId="4F091E9D"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Т</w:t>
      </w:r>
      <w:r w:rsidRPr="00E772F8">
        <w:rPr>
          <w:bCs/>
          <w:sz w:val="22"/>
          <w:szCs w:val="22"/>
        </w:rPr>
        <w:t>ранспортный модуль - с</w:t>
      </w:r>
      <w:r w:rsidRPr="00E772F8">
        <w:rPr>
          <w:color w:val="000000"/>
          <w:sz w:val="22"/>
          <w:szCs w:val="22"/>
        </w:rPr>
        <w:t xml:space="preserve">пециализированное программное обеспечение «Транспореон», обеспечивающее коммуникации Заказчика и Исполнителя, Заказчика и третьих лиц, установление коммерческих условий сделок в рамках настоящего Договора. Порядок работы Сторон в Транспортном модуле установлен </w:t>
      </w:r>
      <w:hyperlink w:anchor="_Приложение_№1" w:history="1">
        <w:r w:rsidRPr="00E772F8">
          <w:rPr>
            <w:color w:val="0000FF"/>
            <w:sz w:val="22"/>
            <w:szCs w:val="22"/>
            <w:u w:val="single"/>
          </w:rPr>
          <w:t>Приложением №1</w:t>
        </w:r>
      </w:hyperlink>
      <w:r w:rsidRPr="00E772F8">
        <w:rPr>
          <w:color w:val="000000"/>
          <w:sz w:val="22"/>
          <w:szCs w:val="22"/>
        </w:rPr>
        <w:t xml:space="preserve"> к настоящему Договору.</w:t>
      </w:r>
    </w:p>
    <w:p w14:paraId="2BE83B7D"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Заявка –</w:t>
      </w:r>
      <w:r w:rsidRPr="00E772F8">
        <w:rPr>
          <w:color w:val="000000"/>
          <w:sz w:val="22"/>
          <w:szCs w:val="22"/>
        </w:rPr>
        <w:t xml:space="preserve"> документ, составленный Заказчиком в Транспортном модуле по установленной настоящим Договором форме (</w:t>
      </w:r>
      <w:hyperlink w:anchor="_Приложение_№3" w:history="1">
        <w:r w:rsidRPr="00E772F8">
          <w:rPr>
            <w:color w:val="0000FF"/>
            <w:sz w:val="22"/>
            <w:szCs w:val="22"/>
            <w:u w:val="single"/>
          </w:rPr>
          <w:t>Приложение №3</w:t>
        </w:r>
      </w:hyperlink>
      <w:r w:rsidRPr="00E772F8">
        <w:rPr>
          <w:color w:val="000000"/>
          <w:sz w:val="22"/>
          <w:szCs w:val="22"/>
        </w:rPr>
        <w:t xml:space="preserve">), содержащий запрос Заказчика на оказание транспортно-экспедиционных услуг на определенных в Заявке условиях. </w:t>
      </w:r>
      <w:r w:rsidRPr="00E772F8">
        <w:rPr>
          <w:sz w:val="22"/>
          <w:szCs w:val="22"/>
        </w:rPr>
        <w:t xml:space="preserve">Все поля Заявки обязательны к заполнению. Порядок направления и принятия Заявок установлен в </w:t>
      </w:r>
      <w:hyperlink w:anchor="_Приложение_№1" w:history="1">
        <w:r w:rsidRPr="00E772F8">
          <w:rPr>
            <w:color w:val="0000FF"/>
            <w:sz w:val="22"/>
            <w:szCs w:val="22"/>
            <w:u w:val="single"/>
          </w:rPr>
          <w:t>Приложении №1</w:t>
        </w:r>
      </w:hyperlink>
      <w:r w:rsidRPr="00E772F8">
        <w:rPr>
          <w:sz w:val="22"/>
          <w:szCs w:val="22"/>
        </w:rPr>
        <w:t xml:space="preserve"> к настоящему Договору.</w:t>
      </w:r>
    </w:p>
    <w:p w14:paraId="073EE4B5"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Принятие Заявки –</w:t>
      </w:r>
      <w:r w:rsidRPr="00E772F8">
        <w:rPr>
          <w:color w:val="000000"/>
          <w:sz w:val="22"/>
          <w:szCs w:val="22"/>
        </w:rPr>
        <w:t xml:space="preserve"> подтверждение Исполнителем в Транспортном модуле Заявки Заказчика, означающее готовность Исполнителя и его обязательство оказать транспортно-экспедиционные услуги на указанных в Заявке условиях. </w:t>
      </w:r>
    </w:p>
    <w:p w14:paraId="12D8B35F"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Запрос предложений третьих лиц – процедура, проводимая Заказчиком в соответствии с </w:t>
      </w:r>
      <w:hyperlink w:anchor="_Приложение_№1" w:history="1">
        <w:r w:rsidRPr="00E772F8">
          <w:rPr>
            <w:color w:val="0000FF"/>
            <w:sz w:val="22"/>
            <w:szCs w:val="22"/>
            <w:u w:val="single"/>
            <w:shd w:val="clear" w:color="auto" w:fill="FFFFFF"/>
          </w:rPr>
          <w:t>Приложением №1</w:t>
        </w:r>
      </w:hyperlink>
      <w:r w:rsidRPr="00E772F8">
        <w:rPr>
          <w:color w:val="22272F"/>
          <w:sz w:val="22"/>
          <w:szCs w:val="22"/>
          <w:shd w:val="clear" w:color="auto" w:fill="FFFFFF"/>
        </w:rPr>
        <w:t xml:space="preserve"> к Договору, направленная на выявление лучшего коммерческого предложения по организации перевозки груза, результатом которой является принятие конкретного коммерческого предложения на оказание транспортно-экспедиционных услуг. Запрос предложений третьих лиц осуществляется в форме Заявки.</w:t>
      </w:r>
    </w:p>
    <w:p w14:paraId="1E65FF28"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Принятие коммерческого предложения – акцепт Заказчиком конкретного коммерческого предложения. </w:t>
      </w:r>
    </w:p>
    <w:p w14:paraId="49FA6B7C"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Принятая Заявка/принятое коммерческое предложение Исполнителя является поручением Исполнителю на организацию транспортно-экспедиционных услуг, юридически действительным документом, подтверждающим договоренности Сторон о следующих условиях сделки: цена услуг Исполнителя, место загрузки Товара (пункт отправления), место разгрузки Товара (пункт назначения), </w:t>
      </w:r>
      <w:r w:rsidRPr="00E772F8">
        <w:rPr>
          <w:color w:val="22272F"/>
          <w:sz w:val="22"/>
          <w:szCs w:val="22"/>
          <w:shd w:val="clear" w:color="auto" w:fill="FFFFFF"/>
        </w:rPr>
        <w:lastRenderedPageBreak/>
        <w:t>вид ТС, период отгрузки (дата и время отгрузки) Товара, период доставки Товара (период, в течение которого Товар должен быть доставлен в пункт назначения и крайний срок такой доставки), пункт таможенного оформления.</w:t>
      </w:r>
    </w:p>
    <w:p w14:paraId="26FA589A"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Грузоотправитель – лицо, передающее груз в месте загрузки, указанном в Заявке, для дальнейшей перевозки. </w:t>
      </w:r>
    </w:p>
    <w:p w14:paraId="6D25DCA4" w14:textId="77777777" w:rsidR="00E772F8" w:rsidRPr="00E772F8" w:rsidRDefault="00E772F8" w:rsidP="00E772F8">
      <w:pPr>
        <w:numPr>
          <w:ilvl w:val="1"/>
          <w:numId w:val="1"/>
        </w:numPr>
        <w:autoSpaceDE w:val="0"/>
        <w:autoSpaceDN w:val="0"/>
        <w:adjustRightInd w:val="0"/>
        <w:ind w:left="-567" w:firstLine="567"/>
        <w:contextualSpacing/>
        <w:jc w:val="both"/>
        <w:rPr>
          <w:bCs/>
          <w:sz w:val="22"/>
          <w:szCs w:val="22"/>
        </w:rPr>
      </w:pPr>
      <w:r w:rsidRPr="00E772F8">
        <w:rPr>
          <w:bCs/>
          <w:sz w:val="22"/>
          <w:szCs w:val="22"/>
        </w:rPr>
        <w:t xml:space="preserve">Грузополучатель – лицо, принимающее груз в месте выгрузки, указанном в Заявке. </w:t>
      </w:r>
    </w:p>
    <w:p w14:paraId="608E7178" w14:textId="77777777" w:rsidR="00E772F8" w:rsidRPr="00E772F8" w:rsidRDefault="00E772F8" w:rsidP="00E772F8">
      <w:pPr>
        <w:autoSpaceDE w:val="0"/>
        <w:autoSpaceDN w:val="0"/>
        <w:adjustRightInd w:val="0"/>
        <w:ind w:left="-567" w:firstLine="567"/>
        <w:contextualSpacing/>
        <w:jc w:val="both"/>
        <w:rPr>
          <w:bCs/>
          <w:sz w:val="22"/>
          <w:szCs w:val="22"/>
        </w:rPr>
      </w:pPr>
    </w:p>
    <w:p w14:paraId="53A3E607" w14:textId="77777777" w:rsidR="00E772F8" w:rsidRPr="00E772F8" w:rsidRDefault="00E772F8" w:rsidP="00E772F8">
      <w:pPr>
        <w:numPr>
          <w:ilvl w:val="0"/>
          <w:numId w:val="1"/>
        </w:numPr>
        <w:autoSpaceDE w:val="0"/>
        <w:autoSpaceDN w:val="0"/>
        <w:adjustRightInd w:val="0"/>
        <w:ind w:left="-567" w:firstLine="567"/>
        <w:contextualSpacing/>
        <w:jc w:val="both"/>
        <w:rPr>
          <w:bCs/>
          <w:sz w:val="22"/>
          <w:szCs w:val="22"/>
        </w:rPr>
      </w:pPr>
      <w:r w:rsidRPr="00E772F8">
        <w:rPr>
          <w:b/>
          <w:bCs/>
          <w:sz w:val="22"/>
          <w:szCs w:val="22"/>
        </w:rPr>
        <w:t>ПРЕДМЕТ ДОГОВОРА</w:t>
      </w:r>
    </w:p>
    <w:p w14:paraId="51BC87CA" w14:textId="77777777" w:rsidR="00E772F8" w:rsidRPr="00E772F8" w:rsidRDefault="00E772F8" w:rsidP="00E772F8">
      <w:pPr>
        <w:numPr>
          <w:ilvl w:val="1"/>
          <w:numId w:val="1"/>
        </w:numPr>
        <w:autoSpaceDE w:val="0"/>
        <w:autoSpaceDN w:val="0"/>
        <w:adjustRightInd w:val="0"/>
        <w:ind w:left="-567" w:firstLine="567"/>
        <w:contextualSpacing/>
        <w:jc w:val="both"/>
        <w:rPr>
          <w:bCs/>
          <w:sz w:val="22"/>
          <w:szCs w:val="22"/>
        </w:rPr>
      </w:pPr>
      <w:r w:rsidRPr="00E772F8">
        <w:rPr>
          <w:color w:val="000000"/>
          <w:sz w:val="22"/>
          <w:szCs w:val="22"/>
        </w:rPr>
        <w:t xml:space="preserve"> Заказчик поручает, а Исполнитель принимает на себя обязательства оказывать транспортно-экспедиционные услуги по организации автотранспортных перевозок груза Заказчика в международном сообщении от пунктов отправления до пунктов назначения, указанных в Заявке. Конкретный перечень услуг, оказываемых Исполнителем по настоящему Договору, установлен </w:t>
      </w:r>
      <w:hyperlink w:anchor="_Приложение_№2" w:history="1">
        <w:r w:rsidRPr="00E772F8">
          <w:rPr>
            <w:color w:val="0000FF"/>
            <w:sz w:val="22"/>
            <w:szCs w:val="22"/>
            <w:u w:val="single"/>
          </w:rPr>
          <w:t>Приложением №2</w:t>
        </w:r>
      </w:hyperlink>
      <w:r w:rsidRPr="00E772F8">
        <w:rPr>
          <w:color w:val="000000"/>
          <w:sz w:val="22"/>
          <w:szCs w:val="22"/>
        </w:rPr>
        <w:t>, являющимся неотъемлемой частью настоящего Договора.</w:t>
      </w:r>
    </w:p>
    <w:p w14:paraId="48B223C7" w14:textId="77777777" w:rsidR="00E772F8" w:rsidRPr="00E772F8" w:rsidRDefault="00E772F8" w:rsidP="00E772F8">
      <w:pPr>
        <w:autoSpaceDE w:val="0"/>
        <w:autoSpaceDN w:val="0"/>
        <w:adjustRightInd w:val="0"/>
        <w:ind w:left="-567" w:firstLine="567"/>
        <w:contextualSpacing/>
        <w:jc w:val="both"/>
        <w:rPr>
          <w:color w:val="000000"/>
          <w:sz w:val="22"/>
          <w:szCs w:val="22"/>
        </w:rPr>
      </w:pPr>
      <w:r w:rsidRPr="00E772F8">
        <w:rPr>
          <w:color w:val="000000"/>
          <w:sz w:val="22"/>
          <w:szCs w:val="22"/>
        </w:rPr>
        <w:t xml:space="preserve">Заказчик обязуется оплатить </w:t>
      </w:r>
      <w:bookmarkStart w:id="0" w:name="_DV_M11"/>
      <w:bookmarkEnd w:id="0"/>
      <w:r w:rsidRPr="00E772F8">
        <w:rPr>
          <w:color w:val="000000"/>
          <w:sz w:val="22"/>
          <w:szCs w:val="22"/>
        </w:rPr>
        <w:t xml:space="preserve">Исполнителю </w:t>
      </w:r>
      <w:bookmarkStart w:id="1" w:name="_DV_C8"/>
      <w:r w:rsidRPr="00E772F8">
        <w:rPr>
          <w:color w:val="000000"/>
          <w:sz w:val="22"/>
          <w:szCs w:val="22"/>
          <w:u w:val="double"/>
        </w:rPr>
        <w:t>оказанные услуги</w:t>
      </w:r>
      <w:bookmarkStart w:id="2" w:name="_DV_M12"/>
      <w:bookmarkEnd w:id="1"/>
      <w:bookmarkEnd w:id="2"/>
      <w:r w:rsidRPr="00E772F8">
        <w:rPr>
          <w:color w:val="000000"/>
          <w:sz w:val="22"/>
          <w:szCs w:val="22"/>
        </w:rPr>
        <w:t xml:space="preserve"> в порядке и на условиях, предусмотренных настоящим Договором.</w:t>
      </w:r>
    </w:p>
    <w:p w14:paraId="7513697F" w14:textId="77777777" w:rsidR="00E772F8" w:rsidRPr="00E772F8" w:rsidRDefault="00E772F8" w:rsidP="00E772F8">
      <w:pPr>
        <w:numPr>
          <w:ilvl w:val="1"/>
          <w:numId w:val="1"/>
        </w:numPr>
        <w:autoSpaceDE w:val="0"/>
        <w:autoSpaceDN w:val="0"/>
        <w:adjustRightInd w:val="0"/>
        <w:ind w:left="-567" w:firstLine="567"/>
        <w:contextualSpacing/>
        <w:jc w:val="both"/>
        <w:rPr>
          <w:color w:val="000000"/>
          <w:sz w:val="22"/>
          <w:szCs w:val="22"/>
        </w:rPr>
      </w:pPr>
      <w:r w:rsidRPr="00E772F8">
        <w:rPr>
          <w:color w:val="000000"/>
          <w:sz w:val="22"/>
          <w:szCs w:val="22"/>
        </w:rPr>
        <w:t>Стороны установили, что оформление и подтверждение Заявок, запрос и принятие коммерческих предложений производится в Транспортном модуле. По уважительным причинам, как-то отсутствие Интернет-соединения, неполадки в работе Транспортного модуля, д</w:t>
      </w:r>
      <w:r w:rsidRPr="00E772F8">
        <w:rPr>
          <w:sz w:val="22"/>
          <w:szCs w:val="22"/>
        </w:rPr>
        <w:t xml:space="preserve">опускается оформление Заявки, коммерческого предложения на бумажном носителе по форме, установленной в </w:t>
      </w:r>
      <w:hyperlink w:anchor="_Приложение_№3" w:history="1">
        <w:r w:rsidRPr="00E772F8">
          <w:rPr>
            <w:color w:val="0000FF"/>
            <w:sz w:val="22"/>
            <w:szCs w:val="22"/>
            <w:u w:val="single"/>
          </w:rPr>
          <w:t>Приложении № 3</w:t>
        </w:r>
      </w:hyperlink>
      <w:r w:rsidRPr="00E772F8">
        <w:rPr>
          <w:sz w:val="22"/>
          <w:szCs w:val="22"/>
        </w:rPr>
        <w:t xml:space="preserve"> к настоящему Договору. В случае оформления Заявки в бумажном виде принятием Заявки Исполнителем будет считаться направление подписанной Исполнителем Заявки в адрес Заказчика по адресу электронной почты </w:t>
      </w:r>
      <w:hyperlink r:id="rId12" w:history="1">
        <w:r w:rsidRPr="00E772F8">
          <w:rPr>
            <w:color w:val="0000FF"/>
            <w:sz w:val="22"/>
            <w:szCs w:val="22"/>
            <w:u w:val="single"/>
            <w:lang w:val="en-US"/>
          </w:rPr>
          <w:t>invoicelogistics</w:t>
        </w:r>
        <w:r w:rsidRPr="00E772F8">
          <w:rPr>
            <w:color w:val="0000FF"/>
            <w:sz w:val="22"/>
            <w:szCs w:val="22"/>
            <w:u w:val="single"/>
          </w:rPr>
          <w:t>@</w:t>
        </w:r>
        <w:r w:rsidRPr="00E772F8">
          <w:rPr>
            <w:color w:val="0000FF"/>
            <w:sz w:val="22"/>
            <w:szCs w:val="22"/>
            <w:u w:val="single"/>
            <w:lang w:val="en-US"/>
          </w:rPr>
          <w:t>sveza</w:t>
        </w:r>
        <w:r w:rsidRPr="00E772F8">
          <w:rPr>
            <w:color w:val="0000FF"/>
            <w:sz w:val="22"/>
            <w:szCs w:val="22"/>
            <w:u w:val="single"/>
          </w:rPr>
          <w:t>.</w:t>
        </w:r>
        <w:r w:rsidRPr="00E772F8">
          <w:rPr>
            <w:color w:val="0000FF"/>
            <w:sz w:val="22"/>
            <w:szCs w:val="22"/>
            <w:u w:val="single"/>
            <w:lang w:val="en-US"/>
          </w:rPr>
          <w:t>com</w:t>
        </w:r>
      </w:hyperlink>
      <w:r w:rsidRPr="00E772F8">
        <w:rPr>
          <w:sz w:val="22"/>
          <w:szCs w:val="22"/>
        </w:rPr>
        <w:t>. При этом Стороны договорились, что полученная Заказчиком сканированная копия, копия или факсимильная копия подписанной Исполнителем Заявки приравнивается к оригиналу документа.</w:t>
      </w:r>
    </w:p>
    <w:p w14:paraId="04C33609" w14:textId="77777777" w:rsidR="00E772F8" w:rsidRPr="00E772F8" w:rsidRDefault="00E772F8" w:rsidP="00E772F8">
      <w:pPr>
        <w:autoSpaceDE w:val="0"/>
        <w:autoSpaceDN w:val="0"/>
        <w:adjustRightInd w:val="0"/>
        <w:contextualSpacing/>
        <w:jc w:val="both"/>
        <w:rPr>
          <w:color w:val="000000"/>
          <w:sz w:val="22"/>
          <w:szCs w:val="22"/>
        </w:rPr>
      </w:pPr>
    </w:p>
    <w:p w14:paraId="4FFCA55A" w14:textId="77777777" w:rsidR="00E772F8" w:rsidRPr="00E772F8" w:rsidRDefault="00E772F8" w:rsidP="00E772F8">
      <w:pPr>
        <w:numPr>
          <w:ilvl w:val="0"/>
          <w:numId w:val="1"/>
        </w:numPr>
        <w:autoSpaceDE w:val="0"/>
        <w:autoSpaceDN w:val="0"/>
        <w:adjustRightInd w:val="0"/>
        <w:ind w:left="-567" w:firstLine="567"/>
        <w:contextualSpacing/>
        <w:jc w:val="both"/>
        <w:rPr>
          <w:color w:val="000000"/>
          <w:sz w:val="22"/>
          <w:szCs w:val="22"/>
        </w:rPr>
      </w:pPr>
      <w:r w:rsidRPr="00E772F8">
        <w:rPr>
          <w:b/>
          <w:bCs/>
          <w:sz w:val="22"/>
          <w:szCs w:val="22"/>
        </w:rPr>
        <w:t>ОБЯЗАННОСТИ СТОРОН</w:t>
      </w:r>
    </w:p>
    <w:p w14:paraId="2A603C5F" w14:textId="77777777" w:rsidR="00E772F8" w:rsidRPr="00E772F8" w:rsidRDefault="00E772F8" w:rsidP="00E772F8">
      <w:pPr>
        <w:autoSpaceDE w:val="0"/>
        <w:autoSpaceDN w:val="0"/>
        <w:adjustRightInd w:val="0"/>
        <w:contextualSpacing/>
        <w:jc w:val="both"/>
        <w:rPr>
          <w:color w:val="000000"/>
          <w:sz w:val="22"/>
          <w:szCs w:val="22"/>
        </w:rPr>
      </w:pPr>
    </w:p>
    <w:p w14:paraId="48F8D7B6" w14:textId="77777777" w:rsidR="00E772F8" w:rsidRPr="00E772F8" w:rsidRDefault="00E772F8" w:rsidP="00E772F8">
      <w:pPr>
        <w:numPr>
          <w:ilvl w:val="1"/>
          <w:numId w:val="1"/>
        </w:numPr>
        <w:autoSpaceDE w:val="0"/>
        <w:autoSpaceDN w:val="0"/>
        <w:adjustRightInd w:val="0"/>
        <w:ind w:left="-567" w:firstLine="567"/>
        <w:contextualSpacing/>
        <w:jc w:val="both"/>
        <w:rPr>
          <w:color w:val="000000"/>
          <w:sz w:val="22"/>
          <w:szCs w:val="22"/>
        </w:rPr>
      </w:pPr>
      <w:r w:rsidRPr="00E772F8">
        <w:rPr>
          <w:b/>
          <w:sz w:val="22"/>
          <w:szCs w:val="22"/>
        </w:rPr>
        <w:t xml:space="preserve">Заказчик обязан: </w:t>
      </w:r>
    </w:p>
    <w:p w14:paraId="0D783ABC" w14:textId="77777777" w:rsidR="00E772F8" w:rsidRPr="00E772F8" w:rsidRDefault="00E772F8" w:rsidP="00E772F8">
      <w:pPr>
        <w:autoSpaceDE w:val="0"/>
        <w:autoSpaceDN w:val="0"/>
        <w:adjustRightInd w:val="0"/>
        <w:contextualSpacing/>
        <w:jc w:val="both"/>
        <w:rPr>
          <w:color w:val="000000"/>
          <w:sz w:val="22"/>
          <w:szCs w:val="22"/>
        </w:rPr>
      </w:pPr>
    </w:p>
    <w:p w14:paraId="5871FB10"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Направлять Исполнителю Заявку на оказание транспортно-экспедиционных услуг с использованием Транспортного модуля.</w:t>
      </w:r>
    </w:p>
    <w:p w14:paraId="27B97A91"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Предоставлять Исполнителю всю необходимую информацию о свойствах груза, а также иную информацию, необходимую Исполнителю для выполнения обязательств, предусмотренных настоящим Договором.</w:t>
      </w:r>
    </w:p>
    <w:p w14:paraId="119FD9C8"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Предъявлять груз к перевозке в соответствии с </w:t>
      </w:r>
      <w:r w:rsidRPr="00E772F8">
        <w:rPr>
          <w:color w:val="000000"/>
          <w:sz w:val="22"/>
          <w:szCs w:val="22"/>
        </w:rPr>
        <w:t xml:space="preserve">Заявками, подтвержденными </w:t>
      </w:r>
      <w:r w:rsidRPr="00E772F8">
        <w:rPr>
          <w:sz w:val="22"/>
          <w:szCs w:val="22"/>
        </w:rPr>
        <w:t>Исполнителем, а также в соответствии с Заявками, оформленными в результате принятия Заказчиком коммерческого предложении Исполнителя.</w:t>
      </w:r>
    </w:p>
    <w:p w14:paraId="3C727D9C"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 xml:space="preserve">Своими силами или с привлечением третьих лиц осуществлять погрузку груза в ТС, предоставленные Исполнителем, пломбировку ТС (если применимо). </w:t>
      </w:r>
      <w:bookmarkStart w:id="3" w:name="OLE_LINK2"/>
      <w:bookmarkStart w:id="4" w:name="OLE_LINK3"/>
    </w:p>
    <w:p w14:paraId="0F49AD1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Организовать</w:t>
      </w:r>
      <w:bookmarkEnd w:id="3"/>
      <w:bookmarkEnd w:id="4"/>
      <w:r w:rsidRPr="00E772F8">
        <w:rPr>
          <w:sz w:val="22"/>
          <w:szCs w:val="22"/>
        </w:rPr>
        <w:t xml:space="preserve"> в течение 48 часов с момента фактического прибытия ТС погрузку Товара в прибывшее ТС и таможенное оформление груза, если обязанность таможенного оформления в соответствии с Приложением №1 не возложена на Исполнителя. При этом Заказчик вправе отказаться от исполнения Заявки в случае прибытия ТС позже срока, указанного в Заявке.</w:t>
      </w:r>
    </w:p>
    <w:p w14:paraId="188299B6"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В течение 24 часов с момента прибытия ТС на таможенный терминал/пост: </w:t>
      </w:r>
    </w:p>
    <w:p w14:paraId="654F97BB" w14:textId="77777777" w:rsidR="00E772F8" w:rsidRPr="00E772F8" w:rsidRDefault="00E772F8" w:rsidP="00E772F8">
      <w:pPr>
        <w:autoSpaceDE w:val="0"/>
        <w:autoSpaceDN w:val="0"/>
        <w:adjustRightInd w:val="0"/>
        <w:ind w:firstLine="720"/>
        <w:contextualSpacing/>
        <w:jc w:val="both"/>
        <w:rPr>
          <w:color w:val="000000"/>
          <w:sz w:val="22"/>
          <w:szCs w:val="22"/>
        </w:rPr>
      </w:pPr>
      <w:r w:rsidRPr="00E772F8">
        <w:rPr>
          <w:sz w:val="22"/>
          <w:szCs w:val="22"/>
        </w:rPr>
        <w:t>- организовать таможенное оформление груза вне территории Российской Федерации. При этом 24 часа, указанные в настоящем пункте, начинают исчисляться только при условии прибытия Исполнителя на таможенный терминал/пост не позднее, чем за 2 часа до окончания рабочего дня соответствующего таможенного терминала/поста, указанного в Заявке, либо в международной транспортной накладной (</w:t>
      </w:r>
      <w:r w:rsidRPr="00E772F8">
        <w:rPr>
          <w:sz w:val="22"/>
          <w:szCs w:val="22"/>
          <w:lang w:val="en-US"/>
        </w:rPr>
        <w:t>CMR</w:t>
      </w:r>
      <w:r w:rsidRPr="00E772F8">
        <w:rPr>
          <w:sz w:val="22"/>
          <w:szCs w:val="22"/>
        </w:rPr>
        <w:t>). В случае наличия разночтений между Заявкой и международной транспортной накладной (</w:t>
      </w:r>
      <w:r w:rsidRPr="00E772F8">
        <w:rPr>
          <w:sz w:val="22"/>
          <w:szCs w:val="22"/>
          <w:lang w:val="en-US"/>
        </w:rPr>
        <w:t>CMR</w:t>
      </w:r>
      <w:r w:rsidRPr="00E772F8">
        <w:rPr>
          <w:sz w:val="22"/>
          <w:szCs w:val="22"/>
        </w:rPr>
        <w:t xml:space="preserve">) приоритет отдается информации, указанной в Заявке. В случае прибытия Исполнителя позднее, чем за 2 часа до окончания рабочего дня таможенного терминала/поста (позднее прибытие), 24 часа начинают исчисляться с начала рабочего дня таможенного терминала/поста, следующего за днем позднего прибытия Исполнителя, </w:t>
      </w:r>
    </w:p>
    <w:p w14:paraId="397CDF1D" w14:textId="77777777" w:rsidR="00E772F8" w:rsidRPr="00E772F8" w:rsidRDefault="00E772F8" w:rsidP="00E772F8">
      <w:pPr>
        <w:autoSpaceDE w:val="0"/>
        <w:autoSpaceDN w:val="0"/>
        <w:adjustRightInd w:val="0"/>
        <w:ind w:firstLine="720"/>
        <w:contextualSpacing/>
        <w:jc w:val="both"/>
        <w:rPr>
          <w:sz w:val="22"/>
          <w:szCs w:val="22"/>
        </w:rPr>
      </w:pPr>
      <w:r w:rsidRPr="00E772F8">
        <w:rPr>
          <w:color w:val="000000"/>
          <w:sz w:val="22"/>
          <w:szCs w:val="22"/>
        </w:rPr>
        <w:t xml:space="preserve">- </w:t>
      </w:r>
      <w:r w:rsidRPr="00E772F8">
        <w:rPr>
          <w:sz w:val="22"/>
          <w:szCs w:val="22"/>
        </w:rPr>
        <w:t>обеспечить получение и выгрузку груза Грузополучателем в пункте назначения, указанном в Заявке, при условии прибытия ТС в пункт назначения не позднее 10 часов 00 минут рабочего дня Грузополучателя</w:t>
      </w:r>
      <w:r w:rsidRPr="00E772F8">
        <w:rPr>
          <w:color w:val="000000"/>
          <w:sz w:val="22"/>
          <w:szCs w:val="22"/>
        </w:rPr>
        <w:t xml:space="preserve"> и уведомления об этом уполномоченного представителя Грузополучателя</w:t>
      </w:r>
      <w:r w:rsidRPr="00E772F8">
        <w:rPr>
          <w:sz w:val="22"/>
          <w:szCs w:val="22"/>
        </w:rPr>
        <w:t xml:space="preserve">. В </w:t>
      </w:r>
      <w:r w:rsidRPr="00E772F8">
        <w:rPr>
          <w:sz w:val="22"/>
          <w:szCs w:val="22"/>
        </w:rPr>
        <w:lastRenderedPageBreak/>
        <w:t xml:space="preserve">случае прибытия Исполнителя в пункт назначения позднее 10 часов 00 минут рабочего дня Грузополучателя (день позднего прибытия), время, в течение которого Исполнитель ожидает выгрузку, до начала рабочего дня Грузополучателя, следующего за днем позднего прибытия, не включается в 24 часа, предусмотренных в настоящем пункте Договора для исполнения Заказчиком его обязательств. </w:t>
      </w:r>
    </w:p>
    <w:p w14:paraId="068830E2" w14:textId="77777777" w:rsidR="00E772F8" w:rsidRPr="00E772F8" w:rsidRDefault="00E772F8" w:rsidP="00E772F8">
      <w:pPr>
        <w:autoSpaceDE w:val="0"/>
        <w:autoSpaceDN w:val="0"/>
        <w:adjustRightInd w:val="0"/>
        <w:ind w:firstLine="708"/>
        <w:contextualSpacing/>
        <w:jc w:val="both"/>
        <w:rPr>
          <w:sz w:val="22"/>
          <w:szCs w:val="22"/>
        </w:rPr>
      </w:pPr>
      <w:r w:rsidRPr="00E772F8">
        <w:rPr>
          <w:sz w:val="22"/>
          <w:szCs w:val="22"/>
        </w:rPr>
        <w:t>В 24 часа также не включается время проезда от таможенного терминала/поста до места назначения, указанного в Заявке.</w:t>
      </w:r>
    </w:p>
    <w:p w14:paraId="31C7FD4F" w14:textId="77777777" w:rsidR="00E772F8" w:rsidRPr="00E772F8" w:rsidRDefault="00E772F8" w:rsidP="00E772F8">
      <w:pPr>
        <w:autoSpaceDE w:val="0"/>
        <w:autoSpaceDN w:val="0"/>
        <w:adjustRightInd w:val="0"/>
        <w:ind w:firstLine="708"/>
        <w:contextualSpacing/>
        <w:jc w:val="both"/>
        <w:rPr>
          <w:sz w:val="22"/>
          <w:szCs w:val="22"/>
        </w:rPr>
      </w:pPr>
      <w:r w:rsidRPr="00E772F8">
        <w:rPr>
          <w:sz w:val="22"/>
          <w:szCs w:val="22"/>
        </w:rPr>
        <w:t>В случае, когда в соответствии с Приложением №1 к Договору, обязанность таможенного оформления возлагается на Исполнителя, данный пункт Договора не подлежит применению.</w:t>
      </w:r>
    </w:p>
    <w:p w14:paraId="604D83C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 отправке ТС передать Исполнителю следующие документы:</w:t>
      </w:r>
    </w:p>
    <w:p w14:paraId="18C67A50" w14:textId="77777777" w:rsidR="00E772F8" w:rsidRPr="00E772F8" w:rsidRDefault="00E772F8" w:rsidP="00E772F8">
      <w:pPr>
        <w:numPr>
          <w:ilvl w:val="0"/>
          <w:numId w:val="5"/>
        </w:numPr>
        <w:autoSpaceDE w:val="0"/>
        <w:autoSpaceDN w:val="0"/>
        <w:adjustRightInd w:val="0"/>
        <w:contextualSpacing/>
        <w:jc w:val="both"/>
        <w:rPr>
          <w:sz w:val="22"/>
          <w:szCs w:val="22"/>
        </w:rPr>
      </w:pPr>
      <w:r w:rsidRPr="00E772F8">
        <w:rPr>
          <w:sz w:val="22"/>
          <w:szCs w:val="22"/>
        </w:rPr>
        <w:t>подлинные экземпляры транспортных накладных международного образца (</w:t>
      </w:r>
      <w:r w:rsidRPr="00E772F8">
        <w:rPr>
          <w:sz w:val="22"/>
          <w:szCs w:val="22"/>
          <w:lang w:val="en-US"/>
        </w:rPr>
        <w:t>CMR</w:t>
      </w:r>
      <w:r w:rsidRPr="00E772F8">
        <w:rPr>
          <w:sz w:val="22"/>
          <w:szCs w:val="22"/>
        </w:rPr>
        <w:t>);</w:t>
      </w:r>
    </w:p>
    <w:p w14:paraId="114F07F0" w14:textId="77777777" w:rsidR="00E772F8" w:rsidRPr="00E772F8" w:rsidRDefault="00E772F8" w:rsidP="00E772F8">
      <w:pPr>
        <w:numPr>
          <w:ilvl w:val="0"/>
          <w:numId w:val="5"/>
        </w:numPr>
        <w:autoSpaceDE w:val="0"/>
        <w:autoSpaceDN w:val="0"/>
        <w:adjustRightInd w:val="0"/>
        <w:contextualSpacing/>
        <w:jc w:val="both"/>
        <w:rPr>
          <w:sz w:val="22"/>
          <w:szCs w:val="22"/>
        </w:rPr>
      </w:pPr>
      <w:r w:rsidRPr="00E772F8">
        <w:rPr>
          <w:sz w:val="22"/>
          <w:szCs w:val="22"/>
        </w:rPr>
        <w:t>подлинные экземпляры инвойса (счета-фактуры);</w:t>
      </w:r>
    </w:p>
    <w:p w14:paraId="1FF0307F" w14:textId="77777777" w:rsidR="00E772F8" w:rsidRPr="00E772F8" w:rsidRDefault="00E772F8" w:rsidP="00E772F8">
      <w:pPr>
        <w:numPr>
          <w:ilvl w:val="0"/>
          <w:numId w:val="5"/>
        </w:numPr>
        <w:autoSpaceDE w:val="0"/>
        <w:autoSpaceDN w:val="0"/>
        <w:adjustRightInd w:val="0"/>
        <w:contextualSpacing/>
        <w:jc w:val="both"/>
        <w:rPr>
          <w:sz w:val="22"/>
          <w:szCs w:val="22"/>
        </w:rPr>
      </w:pPr>
      <w:r w:rsidRPr="00E772F8">
        <w:rPr>
          <w:sz w:val="22"/>
          <w:szCs w:val="22"/>
        </w:rPr>
        <w:t xml:space="preserve">подлинные экземпляры таможенной декларации (ДТ); </w:t>
      </w:r>
    </w:p>
    <w:p w14:paraId="5C81355A" w14:textId="77777777" w:rsidR="00E772F8" w:rsidRPr="00E772F8" w:rsidRDefault="00E772F8" w:rsidP="00E772F8">
      <w:pPr>
        <w:numPr>
          <w:ilvl w:val="0"/>
          <w:numId w:val="5"/>
        </w:numPr>
        <w:autoSpaceDE w:val="0"/>
        <w:autoSpaceDN w:val="0"/>
        <w:adjustRightInd w:val="0"/>
        <w:contextualSpacing/>
        <w:jc w:val="both"/>
        <w:rPr>
          <w:caps/>
          <w:sz w:val="22"/>
          <w:szCs w:val="22"/>
        </w:rPr>
      </w:pPr>
      <w:r w:rsidRPr="00E772F8">
        <w:rPr>
          <w:sz w:val="22"/>
          <w:szCs w:val="22"/>
        </w:rPr>
        <w:t>подлинник приказа на отгрузку в двух экземплярах, который подписывается Заказчиком и Исполнителем, один экземпляр остается у Заказчика, второй у Исполнителя;</w:t>
      </w:r>
    </w:p>
    <w:p w14:paraId="63E8A6E5" w14:textId="77777777" w:rsidR="00E772F8" w:rsidRPr="00E772F8" w:rsidRDefault="00E772F8" w:rsidP="00E772F8">
      <w:pPr>
        <w:numPr>
          <w:ilvl w:val="0"/>
          <w:numId w:val="5"/>
        </w:numPr>
        <w:autoSpaceDE w:val="0"/>
        <w:autoSpaceDN w:val="0"/>
        <w:adjustRightInd w:val="0"/>
        <w:contextualSpacing/>
        <w:jc w:val="both"/>
        <w:rPr>
          <w:caps/>
          <w:sz w:val="22"/>
          <w:szCs w:val="22"/>
        </w:rPr>
      </w:pPr>
      <w:r w:rsidRPr="00E772F8">
        <w:rPr>
          <w:sz w:val="22"/>
          <w:szCs w:val="22"/>
        </w:rPr>
        <w:t>подлинный экземпляр упаковочного листа (если применимо);</w:t>
      </w:r>
    </w:p>
    <w:p w14:paraId="6F5779ED" w14:textId="77777777" w:rsidR="00E772F8" w:rsidRPr="00E772F8" w:rsidRDefault="00E772F8" w:rsidP="00E772F8">
      <w:pPr>
        <w:numPr>
          <w:ilvl w:val="0"/>
          <w:numId w:val="5"/>
        </w:numPr>
        <w:autoSpaceDE w:val="0"/>
        <w:autoSpaceDN w:val="0"/>
        <w:adjustRightInd w:val="0"/>
        <w:contextualSpacing/>
        <w:jc w:val="both"/>
        <w:rPr>
          <w:caps/>
          <w:sz w:val="22"/>
          <w:szCs w:val="22"/>
        </w:rPr>
      </w:pPr>
      <w:r w:rsidRPr="00E772F8">
        <w:rPr>
          <w:sz w:val="22"/>
          <w:szCs w:val="22"/>
        </w:rPr>
        <w:t xml:space="preserve">копии сертификатов и деклараций соответствия Товаров, а также иных документов по запросу Грузополучателя. </w:t>
      </w:r>
    </w:p>
    <w:p w14:paraId="09ED7808"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Обеспечить контроль за соблюдением правил техники безопасности при производстве погрузочно-разгрузочных работ.</w:t>
      </w:r>
    </w:p>
    <w:p w14:paraId="762272F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Не превышать технические нормы загрузки ТС, сообщенные Исполнителем Заказчику.</w:t>
      </w:r>
    </w:p>
    <w:p w14:paraId="22A25AE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По требованию Исполнителя устранить недост</w:t>
      </w:r>
      <w:bookmarkStart w:id="5" w:name="_DV_C53"/>
      <w:r w:rsidRPr="00E772F8">
        <w:rPr>
          <w:sz w:val="22"/>
          <w:szCs w:val="22"/>
        </w:rPr>
        <w:t>атки в укладке груза</w:t>
      </w:r>
      <w:bookmarkStart w:id="6" w:name="_DV_M70"/>
      <w:bookmarkEnd w:id="5"/>
      <w:bookmarkEnd w:id="6"/>
      <w:r w:rsidRPr="00E772F8">
        <w:rPr>
          <w:sz w:val="22"/>
          <w:szCs w:val="22"/>
        </w:rPr>
        <w:t xml:space="preserve">. </w:t>
      </w:r>
    </w:p>
    <w:p w14:paraId="4987429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Своевременно информировать Исполнителя обо всех изменениях условий, установленных в Заявке, способами, установленными Договором. </w:t>
      </w:r>
    </w:p>
    <w:p w14:paraId="6512646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В случае отказа от услуг Исполнител</w:t>
      </w:r>
      <w:bookmarkStart w:id="7" w:name="_DV_M76"/>
      <w:bookmarkEnd w:id="7"/>
      <w:r w:rsidRPr="00E772F8">
        <w:rPr>
          <w:sz w:val="22"/>
          <w:szCs w:val="22"/>
        </w:rPr>
        <w:t xml:space="preserve">я, уведомить его об этом. </w:t>
      </w:r>
    </w:p>
    <w:p w14:paraId="0DA3DE6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 необходимости выдать Исполнителю доверенность на обеспечение обработки грузов в пунктах перевалки этих грузов.</w:t>
      </w:r>
    </w:p>
    <w:p w14:paraId="6297D45B" w14:textId="77777777" w:rsidR="00E772F8" w:rsidRPr="00E772F8" w:rsidRDefault="00E772F8" w:rsidP="00E772F8">
      <w:pPr>
        <w:autoSpaceDE w:val="0"/>
        <w:autoSpaceDN w:val="0"/>
        <w:adjustRightInd w:val="0"/>
        <w:contextualSpacing/>
        <w:jc w:val="both"/>
        <w:rPr>
          <w:color w:val="000000"/>
          <w:sz w:val="22"/>
          <w:szCs w:val="22"/>
        </w:rPr>
      </w:pPr>
    </w:p>
    <w:p w14:paraId="75BA9713" w14:textId="77777777" w:rsidR="00E772F8" w:rsidRPr="00E772F8" w:rsidRDefault="00E772F8" w:rsidP="00E772F8">
      <w:pPr>
        <w:numPr>
          <w:ilvl w:val="1"/>
          <w:numId w:val="1"/>
        </w:numPr>
        <w:autoSpaceDE w:val="0"/>
        <w:autoSpaceDN w:val="0"/>
        <w:adjustRightInd w:val="0"/>
        <w:ind w:left="-567" w:firstLine="567"/>
        <w:contextualSpacing/>
        <w:jc w:val="both"/>
        <w:rPr>
          <w:color w:val="000000"/>
          <w:sz w:val="22"/>
          <w:szCs w:val="22"/>
        </w:rPr>
      </w:pPr>
      <w:r w:rsidRPr="00E772F8">
        <w:rPr>
          <w:b/>
          <w:sz w:val="22"/>
          <w:szCs w:val="22"/>
        </w:rPr>
        <w:t>Исполнитель обязан</w:t>
      </w:r>
      <w:r w:rsidRPr="00E772F8">
        <w:rPr>
          <w:b/>
          <w:bCs/>
          <w:sz w:val="22"/>
          <w:szCs w:val="22"/>
        </w:rPr>
        <w:t>:</w:t>
      </w:r>
    </w:p>
    <w:p w14:paraId="1242A2F3" w14:textId="77777777" w:rsidR="00E772F8" w:rsidRPr="00E772F8" w:rsidRDefault="00E772F8" w:rsidP="00E772F8">
      <w:pPr>
        <w:autoSpaceDE w:val="0"/>
        <w:autoSpaceDN w:val="0"/>
        <w:adjustRightInd w:val="0"/>
        <w:contextualSpacing/>
        <w:jc w:val="both"/>
        <w:rPr>
          <w:color w:val="000000"/>
          <w:sz w:val="22"/>
          <w:szCs w:val="22"/>
        </w:rPr>
      </w:pPr>
    </w:p>
    <w:p w14:paraId="2171FF40"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Организовать перевозку грузов на собственных или привлеченных ТС. Все водители ТС, привлекаемые Исполнителем, являются уполномоченными представителями Исполнителя, в том числе на подписание документов от имени Исполнителя в рамках Договора. </w:t>
      </w:r>
    </w:p>
    <w:p w14:paraId="2D59EBD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sz w:val="22"/>
          <w:szCs w:val="22"/>
        </w:rPr>
        <w:t xml:space="preserve">В соответствии с действующим законодательством оформить </w:t>
      </w:r>
      <w:r w:rsidRPr="00E772F8">
        <w:rPr>
          <w:color w:val="000000"/>
          <w:sz w:val="22"/>
          <w:szCs w:val="22"/>
          <w:u w:val="double"/>
        </w:rPr>
        <w:t>доступ в Тиконтракт и Транспортный модуль.</w:t>
      </w:r>
    </w:p>
    <w:p w14:paraId="6DB9ED79"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u w:val="double"/>
        </w:rPr>
        <w:t xml:space="preserve">Вести получение Заявок Заказчика, их принятие, отправку коммерческих предложений с использованием Транспортного модуля в порядке, предусмотренном </w:t>
      </w:r>
      <w:hyperlink w:anchor="_Приложение_№1" w:history="1">
        <w:r w:rsidRPr="00E772F8">
          <w:rPr>
            <w:color w:val="0000FF"/>
            <w:sz w:val="22"/>
            <w:szCs w:val="22"/>
            <w:u w:val="single"/>
          </w:rPr>
          <w:t>Приложением №1</w:t>
        </w:r>
      </w:hyperlink>
      <w:r w:rsidRPr="00E772F8">
        <w:rPr>
          <w:color w:val="000000"/>
          <w:sz w:val="22"/>
          <w:szCs w:val="22"/>
          <w:u w:val="double"/>
        </w:rPr>
        <w:t xml:space="preserve"> к Договору.</w:t>
      </w:r>
    </w:p>
    <w:p w14:paraId="10D82EA6"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u w:val="double"/>
        </w:rPr>
        <w:t xml:space="preserve"> Размещать и обновлять цены (ставки) на услуги Исполнителя с использованием Тиконтракта в порядке, предусмотренном </w:t>
      </w:r>
      <w:hyperlink w:anchor="_Приложение_№1" w:history="1">
        <w:r w:rsidRPr="00E772F8">
          <w:rPr>
            <w:color w:val="0000FF"/>
            <w:sz w:val="22"/>
            <w:szCs w:val="22"/>
            <w:u w:val="single"/>
          </w:rPr>
          <w:t>Приложением №1</w:t>
        </w:r>
      </w:hyperlink>
      <w:r w:rsidRPr="00E772F8">
        <w:rPr>
          <w:color w:val="000000"/>
          <w:sz w:val="22"/>
          <w:szCs w:val="22"/>
          <w:u w:val="double"/>
        </w:rPr>
        <w:t xml:space="preserve"> к Договору.</w:t>
      </w:r>
    </w:p>
    <w:p w14:paraId="50825B2A"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 xml:space="preserve">В течение, установленного в </w:t>
      </w:r>
      <w:hyperlink w:anchor="_Приложение_№1" w:history="1">
        <w:r w:rsidRPr="00E772F8">
          <w:rPr>
            <w:color w:val="0000FF"/>
            <w:sz w:val="22"/>
            <w:szCs w:val="22"/>
            <w:u w:val="single"/>
          </w:rPr>
          <w:t>Приложении №1</w:t>
        </w:r>
      </w:hyperlink>
      <w:r w:rsidRPr="00E772F8">
        <w:rPr>
          <w:color w:val="000000"/>
          <w:sz w:val="22"/>
          <w:szCs w:val="22"/>
        </w:rPr>
        <w:t xml:space="preserve"> к настоящему Договору, срока с момента получения запроса Заказчика на подтверждение Заявки рассмотреть запрос и дать ответ. </w:t>
      </w:r>
    </w:p>
    <w:p w14:paraId="33F03153"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Предоставлять для перевозки груза Заказчика ТС в состоянии, пригодном для перевозки в соответствии с условиями Договора и Заявки. Подача ТС, не соответствующего Заявке, приравнивается к неподаче ТС</w:t>
      </w:r>
    </w:p>
    <w:p w14:paraId="20A1198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u w:val="double"/>
        </w:rPr>
        <w:t>До окончания рабочего дня, предшествующего дню подачи автотранспорта под погрузку</w:t>
      </w:r>
      <w:r w:rsidRPr="00E772F8">
        <w:rPr>
          <w:color w:val="000000"/>
          <w:sz w:val="22"/>
          <w:szCs w:val="22"/>
        </w:rPr>
        <w:t xml:space="preserve">, </w:t>
      </w:r>
      <w:r w:rsidRPr="00E772F8">
        <w:rPr>
          <w:sz w:val="22"/>
          <w:szCs w:val="22"/>
        </w:rPr>
        <w:t>осуществить заполнение временного окна погрузки в Транспортном модуле, заполнив в соответствующих графах регистрационный номер ТС, фамилию, имя, отчество и контактную информацию водителя.</w:t>
      </w:r>
    </w:p>
    <w:p w14:paraId="5F5D9B8C"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По требованию Заказчика, указанному в Заявке, страховать принятые к перевозке грузы за счет Заказчика.</w:t>
      </w:r>
    </w:p>
    <w:p w14:paraId="2525309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При привлечении для оказания услуг третьих лиц </w:t>
      </w:r>
      <w:r w:rsidRPr="00E772F8">
        <w:rPr>
          <w:color w:val="000000"/>
          <w:sz w:val="22"/>
          <w:szCs w:val="22"/>
          <w:u w:val="double"/>
        </w:rPr>
        <w:t>указывать в Транспортном модуле при заполнении временного окна погрузки в графе «Комментарии» фирменное наименование привлеченной организации.</w:t>
      </w:r>
      <w:r w:rsidRPr="00E772F8">
        <w:rPr>
          <w:sz w:val="22"/>
          <w:szCs w:val="22"/>
        </w:rPr>
        <w:t xml:space="preserve"> Исполнитель дает заверения Заказчику о том, что фактическую перевозку Товара Заказчика осуществляют организации, указанные Исполнителем при заполнении временного окна погрузки в графе «Комментарии».</w:t>
      </w:r>
    </w:p>
    <w:p w14:paraId="1EC5C575"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lastRenderedPageBreak/>
        <w:t xml:space="preserve">Обеспечить передачу груза Грузополучателю, указанному в транспортных документах, </w:t>
      </w:r>
      <w:r w:rsidRPr="00E772F8">
        <w:rPr>
          <w:sz w:val="22"/>
          <w:szCs w:val="22"/>
        </w:rPr>
        <w:t>выдать груз правомочному на получение груза лицу.</w:t>
      </w:r>
    </w:p>
    <w:p w14:paraId="2434E09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Обеспечить проставление даты в графе 24</w:t>
      </w:r>
      <w:r w:rsidRPr="00E772F8">
        <w:rPr>
          <w:color w:val="00FF00"/>
          <w:sz w:val="22"/>
          <w:szCs w:val="22"/>
        </w:rPr>
        <w:t xml:space="preserve"> </w:t>
      </w:r>
      <w:r w:rsidRPr="00E772F8">
        <w:rPr>
          <w:sz w:val="22"/>
          <w:szCs w:val="22"/>
        </w:rPr>
        <w:t>транспортных накладных международного образца (СМR), подписи и печати Грузополучателя.</w:t>
      </w:r>
    </w:p>
    <w:p w14:paraId="1B99A8F9"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Информировать Заказчика по его письменной просьбе о ставках на предполагаемые перевозки грузов.</w:t>
      </w:r>
    </w:p>
    <w:p w14:paraId="70F42C4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 привлечении к перевозке третьих лиц расчеты с такими третьими лицами производить за свой счет</w:t>
      </w:r>
    </w:p>
    <w:p w14:paraId="625469A0"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Осуществлять оперативный контроль за движением груза в пути и по первому требованию Заказчика предоставлять в электронном виде отчет в произвольной форме о движении всех ТС, на которых перевозится груз Заказчика.</w:t>
      </w:r>
    </w:p>
    <w:p w14:paraId="5B650F71"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 Контролировать доставку груза, исходя из среднесуточного пробега ТС не менее 450 км/сутки летом и 400 км/сутки зимой при движении с 07.00 до 21.00 часов по местному времени (с незначительными колебаниями в зависимости от времени года и маршрута движения), а также фактического ожидания при прохождении пограничных переходов</w:t>
      </w:r>
      <w:r w:rsidRPr="00E772F8">
        <w:rPr>
          <w:b/>
          <w:bCs/>
          <w:sz w:val="22"/>
          <w:szCs w:val="22"/>
        </w:rPr>
        <w:t>.</w:t>
      </w:r>
      <w:r w:rsidRPr="00E772F8">
        <w:rPr>
          <w:color w:val="000000"/>
          <w:sz w:val="22"/>
          <w:szCs w:val="22"/>
          <w:highlight w:val="yellow"/>
        </w:rPr>
        <w:t xml:space="preserve"> </w:t>
      </w:r>
    </w:p>
    <w:p w14:paraId="4F0E469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Принять груз к перевозке по количеству и (или) комплектности в соответствии с оформленными надлежащим образом транспортными документами.</w:t>
      </w:r>
    </w:p>
    <w:p w14:paraId="71B77901" w14:textId="77777777" w:rsidR="00E772F8" w:rsidRPr="008D6AFA" w:rsidRDefault="00E772F8" w:rsidP="00E772F8">
      <w:pPr>
        <w:numPr>
          <w:ilvl w:val="2"/>
          <w:numId w:val="1"/>
        </w:numPr>
        <w:autoSpaceDE w:val="0"/>
        <w:autoSpaceDN w:val="0"/>
        <w:adjustRightInd w:val="0"/>
        <w:ind w:left="-567" w:firstLine="567"/>
        <w:contextualSpacing/>
        <w:jc w:val="both"/>
        <w:rPr>
          <w:color w:val="000000"/>
          <w:sz w:val="22"/>
          <w:szCs w:val="22"/>
        </w:rPr>
      </w:pPr>
      <w:r w:rsidRPr="008D6AFA">
        <w:rPr>
          <w:color w:val="000000"/>
          <w:sz w:val="22"/>
          <w:szCs w:val="22"/>
        </w:rPr>
        <w:t xml:space="preserve">Знать нормы технической загрузки ТС, информировать Заказчика о технических нормах загрузки в ТС и контролировать соблюдение норм загрузки в </w:t>
      </w:r>
      <w:bookmarkStart w:id="8" w:name="_DV_M34"/>
      <w:bookmarkEnd w:id="8"/>
      <w:r w:rsidRPr="008D6AFA">
        <w:rPr>
          <w:color w:val="000000"/>
          <w:sz w:val="22"/>
          <w:szCs w:val="22"/>
        </w:rPr>
        <w:t>ТС.</w:t>
      </w:r>
    </w:p>
    <w:p w14:paraId="26AA0D42" w14:textId="6F755A87" w:rsidR="00E772F8" w:rsidRPr="008D6AFA" w:rsidRDefault="008D6AFA" w:rsidP="00E772F8">
      <w:pPr>
        <w:numPr>
          <w:ilvl w:val="2"/>
          <w:numId w:val="1"/>
        </w:numPr>
        <w:autoSpaceDE w:val="0"/>
        <w:autoSpaceDN w:val="0"/>
        <w:adjustRightInd w:val="0"/>
        <w:ind w:left="-567" w:firstLine="567"/>
        <w:contextualSpacing/>
        <w:jc w:val="both"/>
        <w:rPr>
          <w:color w:val="000000"/>
          <w:sz w:val="22"/>
          <w:szCs w:val="22"/>
        </w:rPr>
      </w:pPr>
      <w:r w:rsidRPr="008D6AFA">
        <w:rPr>
          <w:sz w:val="22"/>
          <w:szCs w:val="22"/>
        </w:rPr>
        <w:t>Контролировать соответствие укладки, размещения груза в ТС требованиям сохранности груза, а также безопасности движения и обеспечения сохранности ТС и груза. Осуществлять крепление груза в кузове ТС</w:t>
      </w:r>
      <w:r w:rsidR="00E772F8" w:rsidRPr="008D6AFA">
        <w:rPr>
          <w:sz w:val="22"/>
          <w:szCs w:val="22"/>
        </w:rPr>
        <w:t>.</w:t>
      </w:r>
    </w:p>
    <w:p w14:paraId="64CB540C" w14:textId="77777777" w:rsidR="00E772F8" w:rsidRPr="008D6AFA" w:rsidRDefault="00E772F8" w:rsidP="00E772F8">
      <w:pPr>
        <w:numPr>
          <w:ilvl w:val="2"/>
          <w:numId w:val="1"/>
        </w:numPr>
        <w:autoSpaceDE w:val="0"/>
        <w:autoSpaceDN w:val="0"/>
        <w:adjustRightInd w:val="0"/>
        <w:ind w:left="-567" w:firstLine="567"/>
        <w:contextualSpacing/>
        <w:jc w:val="both"/>
        <w:rPr>
          <w:color w:val="000000"/>
          <w:sz w:val="22"/>
          <w:szCs w:val="22"/>
        </w:rPr>
      </w:pPr>
      <w:r w:rsidRPr="008D6AFA">
        <w:rPr>
          <w:sz w:val="22"/>
          <w:szCs w:val="22"/>
        </w:rPr>
        <w:t xml:space="preserve">Соблюдать сроки доставки груза, </w:t>
      </w:r>
      <w:r w:rsidRPr="008D6AFA">
        <w:rPr>
          <w:color w:val="000000"/>
          <w:sz w:val="22"/>
          <w:szCs w:val="22"/>
        </w:rPr>
        <w:t>а также специальные условия перевозки груза, указанные Заказчиком в Договоре и в Заявке.</w:t>
      </w:r>
    </w:p>
    <w:p w14:paraId="67643D9A" w14:textId="77777777" w:rsidR="00E772F8" w:rsidRPr="008D6AFA" w:rsidRDefault="00E772F8" w:rsidP="00E772F8">
      <w:pPr>
        <w:numPr>
          <w:ilvl w:val="2"/>
          <w:numId w:val="1"/>
        </w:numPr>
        <w:autoSpaceDE w:val="0"/>
        <w:autoSpaceDN w:val="0"/>
        <w:adjustRightInd w:val="0"/>
        <w:ind w:left="-567" w:firstLine="567"/>
        <w:contextualSpacing/>
        <w:jc w:val="both"/>
        <w:rPr>
          <w:color w:val="000000"/>
          <w:sz w:val="22"/>
          <w:szCs w:val="22"/>
        </w:rPr>
      </w:pPr>
      <w:r w:rsidRPr="008D6AFA">
        <w:rPr>
          <w:sz w:val="22"/>
          <w:szCs w:val="22"/>
        </w:rPr>
        <w:t>Соблюдать технические условия</w:t>
      </w:r>
      <w:r w:rsidRPr="008D6AFA">
        <w:rPr>
          <w:color w:val="000000"/>
          <w:sz w:val="22"/>
          <w:szCs w:val="22"/>
        </w:rPr>
        <w:t xml:space="preserve"> транспортировки груза, установленные действующими нормативными документами, как российского, так и международного происхождения. </w:t>
      </w:r>
    </w:p>
    <w:p w14:paraId="0B9C36B5"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Нести ответственность за сохранность пломбы.</w:t>
      </w:r>
      <w:bookmarkStart w:id="9" w:name="_DV_M38"/>
      <w:bookmarkEnd w:id="9"/>
    </w:p>
    <w:p w14:paraId="02EB779A"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Незамедлительно информировать Заказчика о любых препятствиях, возникающих при исполнении Договора и конкретной Заявки, </w:t>
      </w:r>
      <w:r w:rsidRPr="00E772F8">
        <w:rPr>
          <w:color w:val="000000"/>
          <w:sz w:val="22"/>
          <w:szCs w:val="22"/>
        </w:rPr>
        <w:t>которые могут повлечь за собой нарушение обязательств Исполнителя. В случае поломки, повреждения или неисправности ТС составить акт в свободной форме о замене ТС и внести соответствующие отметки в транспортные накладные. Исполнитель обязан заменить неисправное ТС равноценным исправным, осуществив за свой счет перегрузку Груза из неисправного ТС в исправное.</w:t>
      </w:r>
    </w:p>
    <w:p w14:paraId="1E580B1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При возникновении обстоятельств непреодолимой силы немедленно известить Заказчика и принять все необходимые меры для обеспечения сохранности груза, вверенного Исполнителю</w:t>
      </w:r>
      <w:bookmarkStart w:id="10" w:name="_DV_M41"/>
      <w:bookmarkStart w:id="11" w:name="_DV_M42"/>
      <w:bookmarkEnd w:id="10"/>
      <w:bookmarkEnd w:id="11"/>
      <w:r w:rsidRPr="00E772F8">
        <w:rPr>
          <w:color w:val="000000"/>
          <w:sz w:val="22"/>
          <w:szCs w:val="22"/>
        </w:rPr>
        <w:t xml:space="preserve">. </w:t>
      </w:r>
    </w:p>
    <w:p w14:paraId="32AF2BE8"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В случае наличия претензий у Грузополучателя</w:t>
      </w:r>
      <w:bookmarkStart w:id="12" w:name="_DV_M44"/>
      <w:bookmarkEnd w:id="12"/>
      <w:r w:rsidRPr="00E772F8">
        <w:rPr>
          <w:color w:val="000000"/>
          <w:sz w:val="22"/>
          <w:szCs w:val="22"/>
        </w:rPr>
        <w:t>, в том числе при обнаружении недостачи, порчи, утраты груза, участвовать в составлении коммерческих и иных актов и подписывать их от имени Исполнителя.</w:t>
      </w:r>
    </w:p>
    <w:p w14:paraId="053441F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Обеспечить передачу Заказчику всех документов,</w:t>
      </w:r>
      <w:bookmarkStart w:id="13" w:name="_DV_M48"/>
      <w:bookmarkEnd w:id="13"/>
      <w:r w:rsidRPr="00E772F8">
        <w:rPr>
          <w:color w:val="000000"/>
          <w:sz w:val="22"/>
          <w:szCs w:val="22"/>
        </w:rPr>
        <w:t xml:space="preserve"> перечисленных в пункте 5.2 Договора</w:t>
      </w:r>
      <w:r w:rsidRPr="00E772F8">
        <w:rPr>
          <w:color w:val="000000"/>
          <w:sz w:val="22"/>
          <w:szCs w:val="22"/>
          <w:u w:val="double"/>
        </w:rPr>
        <w:t>.</w:t>
      </w:r>
      <w:r w:rsidRPr="00E772F8">
        <w:rPr>
          <w:color w:val="000000"/>
          <w:sz w:val="22"/>
          <w:szCs w:val="22"/>
        </w:rPr>
        <w:t xml:space="preserve"> </w:t>
      </w:r>
    </w:p>
    <w:p w14:paraId="40D4778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rPr>
        <w:t>Предоставлять Заказчику по его запросам информацию по организационным, коммерческим, правовым и другим вопросам, связанным с грузовыми перевозками.</w:t>
      </w:r>
      <w:bookmarkStart w:id="14" w:name="_DV_M49"/>
      <w:bookmarkEnd w:id="14"/>
      <w:r w:rsidRPr="00E772F8">
        <w:rPr>
          <w:color w:val="000000"/>
          <w:sz w:val="22"/>
          <w:szCs w:val="22"/>
          <w:u w:val="double"/>
        </w:rPr>
        <w:t xml:space="preserve"> </w:t>
      </w:r>
    </w:p>
    <w:p w14:paraId="31FA501C"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u w:val="double"/>
        </w:rPr>
        <w:t xml:space="preserve">Размещать статусы отслеживания груза в Транспортном модуле, указанные в </w:t>
      </w:r>
      <w:hyperlink w:anchor="_Приложение_№1" w:history="1">
        <w:r w:rsidRPr="00E772F8">
          <w:rPr>
            <w:color w:val="0000FF"/>
            <w:sz w:val="22"/>
            <w:szCs w:val="22"/>
            <w:u w:val="single"/>
          </w:rPr>
          <w:t>Приложении №1</w:t>
        </w:r>
      </w:hyperlink>
      <w:r w:rsidRPr="00E772F8">
        <w:rPr>
          <w:color w:val="000000"/>
          <w:sz w:val="22"/>
          <w:szCs w:val="22"/>
          <w:u w:val="double"/>
        </w:rPr>
        <w:t xml:space="preserve"> к данному Договору.</w:t>
      </w:r>
    </w:p>
    <w:p w14:paraId="6AE00262"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Соблюдать Требования безопасности для водителей колесного транспорта контрагентов отдела транспортной логистики, которые осуществляют доставку/вывоз грузов с/на территории предприятий Группы «СВЕЗА» (</w:t>
      </w:r>
      <w:hyperlink w:anchor="_Приложение_№4" w:history="1">
        <w:r w:rsidRPr="00E772F8">
          <w:rPr>
            <w:color w:val="0000FF"/>
            <w:sz w:val="22"/>
            <w:szCs w:val="22"/>
            <w:u w:val="single"/>
          </w:rPr>
          <w:t>Приложение №4</w:t>
        </w:r>
      </w:hyperlink>
      <w:r w:rsidRPr="00E772F8">
        <w:rPr>
          <w:sz w:val="22"/>
          <w:szCs w:val="22"/>
        </w:rPr>
        <w:t xml:space="preserve"> к Договору).</w:t>
      </w:r>
    </w:p>
    <w:p w14:paraId="2EC85CFE"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Уведомить Заказчика о факте окончания перевозки не позднее 48 часов с момента выдачи Товара Грузополучателю путем проставления статуса в Транспортном модуле с обязательной отправкой транспортной накладной международного образца (</w:t>
      </w:r>
      <w:r w:rsidRPr="00E772F8">
        <w:rPr>
          <w:sz w:val="22"/>
          <w:szCs w:val="22"/>
          <w:lang w:val="en-US"/>
        </w:rPr>
        <w:t>CMR</w:t>
      </w:r>
      <w:r w:rsidRPr="00E772F8">
        <w:rPr>
          <w:sz w:val="22"/>
          <w:szCs w:val="22"/>
        </w:rPr>
        <w:t>) в Транспортном модуле, либо путем направления сообщения с приложением сканированной копии транспортной накладной международного образца (</w:t>
      </w:r>
      <w:r w:rsidRPr="00E772F8">
        <w:rPr>
          <w:sz w:val="22"/>
          <w:szCs w:val="22"/>
          <w:lang w:val="en-US"/>
        </w:rPr>
        <w:t>CMR</w:t>
      </w:r>
      <w:r w:rsidRPr="00E772F8">
        <w:rPr>
          <w:sz w:val="22"/>
          <w:szCs w:val="22"/>
        </w:rPr>
        <w:t xml:space="preserve">) с подписью грузополучателя по электронной почте </w:t>
      </w:r>
      <w:hyperlink r:id="rId13" w:history="1">
        <w:r w:rsidRPr="00E772F8">
          <w:rPr>
            <w:color w:val="0000FF"/>
            <w:sz w:val="22"/>
            <w:szCs w:val="22"/>
            <w:u w:val="single"/>
          </w:rPr>
          <w:t>SvezaDocsTraffic@sveza.com</w:t>
        </w:r>
      </w:hyperlink>
      <w:r w:rsidRPr="00E772F8">
        <w:rPr>
          <w:sz w:val="22"/>
          <w:szCs w:val="22"/>
        </w:rPr>
        <w:t>.</w:t>
      </w:r>
    </w:p>
    <w:p w14:paraId="57A44B9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Уведомить в течение 1 часа об истечение сроков, установленных пунктами 3.1.5 и 3.1.6, способами, указанными в Договоре. </w:t>
      </w:r>
    </w:p>
    <w:p w14:paraId="54F5FA50" w14:textId="553C48DF" w:rsidR="00E772F8" w:rsidRDefault="00E772F8" w:rsidP="00E772F8">
      <w:pPr>
        <w:autoSpaceDE w:val="0"/>
        <w:autoSpaceDN w:val="0"/>
        <w:adjustRightInd w:val="0"/>
        <w:ind w:left="-567" w:firstLine="567"/>
        <w:contextualSpacing/>
        <w:jc w:val="both"/>
        <w:rPr>
          <w:color w:val="000000"/>
          <w:sz w:val="22"/>
          <w:szCs w:val="22"/>
        </w:rPr>
      </w:pPr>
    </w:p>
    <w:p w14:paraId="04C46A4F" w14:textId="28935EA4" w:rsidR="00DD007D" w:rsidRDefault="00DD007D" w:rsidP="00E772F8">
      <w:pPr>
        <w:autoSpaceDE w:val="0"/>
        <w:autoSpaceDN w:val="0"/>
        <w:adjustRightInd w:val="0"/>
        <w:ind w:left="-567" w:firstLine="567"/>
        <w:contextualSpacing/>
        <w:jc w:val="both"/>
        <w:rPr>
          <w:color w:val="000000"/>
          <w:sz w:val="22"/>
          <w:szCs w:val="22"/>
        </w:rPr>
      </w:pPr>
    </w:p>
    <w:p w14:paraId="38A28661" w14:textId="77777777" w:rsidR="00DD007D" w:rsidRPr="00E772F8" w:rsidRDefault="00DD007D" w:rsidP="00E772F8">
      <w:pPr>
        <w:autoSpaceDE w:val="0"/>
        <w:autoSpaceDN w:val="0"/>
        <w:adjustRightInd w:val="0"/>
        <w:ind w:left="-567" w:firstLine="567"/>
        <w:contextualSpacing/>
        <w:jc w:val="both"/>
        <w:rPr>
          <w:color w:val="000000"/>
          <w:sz w:val="22"/>
          <w:szCs w:val="22"/>
        </w:rPr>
      </w:pPr>
    </w:p>
    <w:p w14:paraId="7B90A9F2" w14:textId="77777777" w:rsidR="00E772F8" w:rsidRPr="00E772F8" w:rsidRDefault="00E772F8" w:rsidP="00E772F8">
      <w:pPr>
        <w:numPr>
          <w:ilvl w:val="0"/>
          <w:numId w:val="1"/>
        </w:numPr>
        <w:autoSpaceDE w:val="0"/>
        <w:autoSpaceDN w:val="0"/>
        <w:adjustRightInd w:val="0"/>
        <w:ind w:left="-567" w:firstLine="567"/>
        <w:contextualSpacing/>
        <w:jc w:val="both"/>
        <w:rPr>
          <w:color w:val="000000"/>
          <w:sz w:val="22"/>
          <w:szCs w:val="22"/>
        </w:rPr>
      </w:pPr>
      <w:r w:rsidRPr="00E772F8">
        <w:rPr>
          <w:b/>
          <w:bCs/>
          <w:sz w:val="22"/>
          <w:szCs w:val="22"/>
        </w:rPr>
        <w:lastRenderedPageBreak/>
        <w:t>ПОРЯДОК ОКАЗАНИЯ УСЛУГ</w:t>
      </w:r>
    </w:p>
    <w:p w14:paraId="77D4B5C7" w14:textId="77777777" w:rsidR="00E772F8" w:rsidRPr="00E772F8" w:rsidRDefault="00E772F8" w:rsidP="00E772F8">
      <w:pPr>
        <w:autoSpaceDE w:val="0"/>
        <w:autoSpaceDN w:val="0"/>
        <w:adjustRightInd w:val="0"/>
        <w:contextualSpacing/>
        <w:jc w:val="both"/>
        <w:rPr>
          <w:color w:val="000000"/>
          <w:sz w:val="22"/>
          <w:szCs w:val="22"/>
        </w:rPr>
      </w:pPr>
    </w:p>
    <w:p w14:paraId="364E7FB7"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Время прибытия ТС под загрузку исчисляется с момента предъявления Грузоотправителю водителем документов на ТС (паспорт транспортного средства либо аналогичный документ, оформленный в соответствии с международными нормами и правилами) и идентификации водителя Грузоотправителем (выявление соответствия ТС Заявке).  Время прибытия и убытия ТС в пунктах загрузки фиксируется Грузоотправителем в листе прибытия и убытия (далее – ЛПУ), который оформляется по требованию водителя. Время выгрузки фиксируется отметками Грузополучателя в ЛПУ по требованию водителя.</w:t>
      </w:r>
    </w:p>
    <w:p w14:paraId="7C866306"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 xml:space="preserve"> Грузы, нуждающиеся в таре (упаковке) для предохранения их от утраты, недостачи, порчи и повреждения при перевозке, должны предъявляться к перевозке в исправной таре (упаковке). Если при наружном осмотре упаковки (тары) предъявляемого к перевозке груза Исполнителем будут замечены недостатки, которые могут вызвать утрату, порчу или повреждение груза, Заказчик обязан заменить или отремонтировать тару (упаковку). В противном случае Исполнитель оставляет за собой право не принимать такой груз к перевозке либо с согласия Заказчика перевезти груз в поврежденной, либо несоответствующей условиям перевозки таре (упаковке), о чем Стороны делают отметку в транспортных накладных, и/или в составляемом для этих целей акте. В этом случае Исполнитель не будет нести ответственности за несохранность и порчу такого груза, произошедшую в связи с ненадлежащей упаковкой (тарой) груза.</w:t>
      </w:r>
    </w:p>
    <w:p w14:paraId="4A91CB53"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Погрузка считается законченной:</w:t>
      </w:r>
    </w:p>
    <w:p w14:paraId="56320997" w14:textId="77777777" w:rsidR="00E772F8" w:rsidRPr="00E772F8" w:rsidRDefault="00E772F8" w:rsidP="00E772F8">
      <w:pPr>
        <w:numPr>
          <w:ilvl w:val="0"/>
          <w:numId w:val="6"/>
        </w:numPr>
        <w:autoSpaceDE w:val="0"/>
        <w:autoSpaceDN w:val="0"/>
        <w:adjustRightInd w:val="0"/>
        <w:contextualSpacing/>
        <w:jc w:val="both"/>
        <w:rPr>
          <w:sz w:val="22"/>
          <w:szCs w:val="22"/>
        </w:rPr>
      </w:pPr>
      <w:r w:rsidRPr="00E772F8">
        <w:rPr>
          <w:sz w:val="22"/>
          <w:szCs w:val="22"/>
        </w:rPr>
        <w:t xml:space="preserve">после опломбирования ТС, если оно подлежит опломбированию, </w:t>
      </w:r>
    </w:p>
    <w:p w14:paraId="58A6C8E9" w14:textId="77777777" w:rsidR="00E772F8" w:rsidRPr="00E772F8" w:rsidRDefault="00E772F8" w:rsidP="00E772F8">
      <w:pPr>
        <w:numPr>
          <w:ilvl w:val="0"/>
          <w:numId w:val="6"/>
        </w:numPr>
        <w:autoSpaceDE w:val="0"/>
        <w:autoSpaceDN w:val="0"/>
        <w:adjustRightInd w:val="0"/>
        <w:contextualSpacing/>
        <w:jc w:val="both"/>
        <w:rPr>
          <w:sz w:val="22"/>
          <w:szCs w:val="22"/>
        </w:rPr>
      </w:pPr>
      <w:r w:rsidRPr="00E772F8">
        <w:rPr>
          <w:sz w:val="22"/>
          <w:szCs w:val="22"/>
        </w:rPr>
        <w:t>вручения Исполнителю надлежащим образом оформленных транспортных документов на груз, сертификатов (при необходимости) и проставления отметки в путевом листе водителя ТС, если опломбирование не производится (при необходимости).</w:t>
      </w:r>
    </w:p>
    <w:p w14:paraId="1176716F"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Представитель Исполнителя удостоверяет приемку груза подписью в транспортных накладных и приказе на отгрузку. При этом он обязан проверить соответствие фактических сведений о перевозчике и ТС, наименовании и количестве груза, количестве и номерах пломб (если применимо) сведениям, заявленным в транспортных документах. В случае выявления расхождений – потребовать исправления этих документов в соответствии с требованиями, предъявляемыми к первичным учетным документам.</w:t>
      </w:r>
    </w:p>
    <w:p w14:paraId="07EA5A30"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обнаружения при погрузке недостачи, повреждений или иных недостатков груза представитель Исполнителя вправе требовать от представителя Заказчика проставления соответствующих отметок в транспортных накладных.</w:t>
      </w:r>
    </w:p>
    <w:p w14:paraId="44929304"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Исполнитель выдает груз в пункте назначения Грузополучателю, указанному в транспортных документах. Вскрытие исправной пломбы производится только в пункте назначения, указанном в транспортных накладных, с участием полномочных представителей грузополучателя и Исполнителя и только после отметки в транспортных накладных о состоянии пломбы и времени прибытия ТС в пункт разгрузки.</w:t>
      </w:r>
      <w:bookmarkStart w:id="15" w:name="_DV_M83"/>
      <w:bookmarkEnd w:id="15"/>
      <w:r w:rsidRPr="00E772F8">
        <w:rPr>
          <w:sz w:val="22"/>
          <w:szCs w:val="22"/>
        </w:rPr>
        <w:t xml:space="preserve"> Грузы, прибывшие в исправных ТС, прицепах, отдельных секциях автомобиля с неповрежденными пломбами Грузоотправителя, выдаются Грузополучателю без проверки веса и состояния груза и количества грузовых мест. Если на выгрузке (при выдаче груза) будет обнаружено отсутствие пломбы (в случае ее наложения Заказчиком/Грузоотправителем), ее повреждение или повреждения самого груза и упаковки, Исполнитель обязан:</w:t>
      </w:r>
    </w:p>
    <w:p w14:paraId="461EE768" w14:textId="77777777" w:rsidR="00E772F8" w:rsidRPr="00E772F8" w:rsidRDefault="00E772F8" w:rsidP="00E772F8">
      <w:pPr>
        <w:numPr>
          <w:ilvl w:val="0"/>
          <w:numId w:val="7"/>
        </w:numPr>
        <w:autoSpaceDE w:val="0"/>
        <w:autoSpaceDN w:val="0"/>
        <w:adjustRightInd w:val="0"/>
        <w:contextualSpacing/>
        <w:jc w:val="both"/>
        <w:rPr>
          <w:color w:val="000000"/>
          <w:sz w:val="22"/>
          <w:szCs w:val="22"/>
        </w:rPr>
      </w:pPr>
      <w:r w:rsidRPr="00E772F8">
        <w:rPr>
          <w:sz w:val="22"/>
          <w:szCs w:val="22"/>
        </w:rPr>
        <w:t xml:space="preserve">инициировать досмотр груза и составление коммерческого акта, </w:t>
      </w:r>
    </w:p>
    <w:p w14:paraId="2AA04A4A" w14:textId="77777777" w:rsidR="00E772F8" w:rsidRPr="00E772F8" w:rsidRDefault="00E772F8" w:rsidP="00E772F8">
      <w:pPr>
        <w:numPr>
          <w:ilvl w:val="0"/>
          <w:numId w:val="7"/>
        </w:numPr>
        <w:autoSpaceDE w:val="0"/>
        <w:autoSpaceDN w:val="0"/>
        <w:adjustRightInd w:val="0"/>
        <w:contextualSpacing/>
        <w:jc w:val="both"/>
        <w:rPr>
          <w:color w:val="000000"/>
          <w:sz w:val="22"/>
          <w:szCs w:val="22"/>
        </w:rPr>
      </w:pPr>
      <w:r w:rsidRPr="00E772F8">
        <w:rPr>
          <w:sz w:val="22"/>
          <w:szCs w:val="22"/>
        </w:rPr>
        <w:t xml:space="preserve">присутствовать при досмотре груза, инициированного Грузополучателем, на предмет определения целостности груза и его состояния, с составлением </w:t>
      </w:r>
      <w:r w:rsidRPr="00E772F8">
        <w:rPr>
          <w:color w:val="000000"/>
          <w:sz w:val="22"/>
          <w:szCs w:val="22"/>
        </w:rPr>
        <w:t>коммерческого акта.</w:t>
      </w:r>
    </w:p>
    <w:p w14:paraId="624EB3A0" w14:textId="77777777" w:rsidR="00E772F8" w:rsidRPr="00E772F8" w:rsidRDefault="00E772F8" w:rsidP="00E772F8">
      <w:pPr>
        <w:autoSpaceDE w:val="0"/>
        <w:autoSpaceDN w:val="0"/>
        <w:adjustRightInd w:val="0"/>
        <w:ind w:left="-567" w:firstLine="567"/>
        <w:contextualSpacing/>
        <w:jc w:val="both"/>
        <w:rPr>
          <w:sz w:val="22"/>
          <w:szCs w:val="22"/>
        </w:rPr>
      </w:pPr>
    </w:p>
    <w:p w14:paraId="004DEA8E"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Исполнитель не вправе отказаться от подписания коммерческого акта, при этом, в случае несогласия Исполнителя с содержащейся в нем информацией, он вправе сделать в Акте соответствующие отметки</w:t>
      </w:r>
      <w:bookmarkStart w:id="16" w:name="_DV_M86"/>
      <w:bookmarkEnd w:id="16"/>
      <w:r w:rsidRPr="00E772F8">
        <w:rPr>
          <w:color w:val="000000"/>
          <w:sz w:val="22"/>
          <w:szCs w:val="22"/>
        </w:rPr>
        <w:t>.</w:t>
      </w:r>
    </w:p>
    <w:p w14:paraId="482BEC81"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Исполнитель имеет право отказаться от исполнения услуг по Договору, если:</w:t>
      </w:r>
      <w:bookmarkStart w:id="17" w:name="_DV_M50"/>
      <w:bookmarkEnd w:id="17"/>
    </w:p>
    <w:p w14:paraId="581CDD11"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наименование груза, его масса и габариты в Заявке не соответствуют наименованию, массе и габаритам фактически, представленного к погрузке груза;</w:t>
      </w:r>
      <w:bookmarkStart w:id="18" w:name="_DV_M51"/>
      <w:bookmarkEnd w:id="18"/>
    </w:p>
    <w:p w14:paraId="6659B2FC"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срок транспортабельности согласно удостоверению качества груза (сертификата) меньше срока доставки груза в пункт назначения;</w:t>
      </w:r>
      <w:bookmarkStart w:id="19" w:name="_DV_M52"/>
      <w:bookmarkEnd w:id="19"/>
    </w:p>
    <w:p w14:paraId="1A345746"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lastRenderedPageBreak/>
        <w:t>груз представляет опасность для жизни и здоровья людей, а также не является экологически чистым;</w:t>
      </w:r>
      <w:bookmarkStart w:id="20" w:name="_DV_M53"/>
      <w:bookmarkEnd w:id="20"/>
    </w:p>
    <w:p w14:paraId="6504D738"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груз запрещен к перевозке действующим законодательством;</w:t>
      </w:r>
      <w:bookmarkStart w:id="21" w:name="_DV_M54"/>
      <w:bookmarkEnd w:id="21"/>
    </w:p>
    <w:p w14:paraId="05C1616E"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ненадлежащим образом оформлены или частично отсутствуют сопроводительные документы на груз,</w:t>
      </w:r>
    </w:p>
    <w:p w14:paraId="66C36385"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Исполнитель подал ТС, не соответствующее свойствам груза, и не был предупрежден Заказчиком о свойстве груза до подачи ТС.</w:t>
      </w:r>
    </w:p>
    <w:p w14:paraId="70CDC5BF"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Исполнитель не вправе удерживать груз Заказчика при нарушении Заказчиком каких-либо обязанностей по настоящему Договору, в том числе обязанностей по оплате услуг Исполнителя.</w:t>
      </w:r>
    </w:p>
    <w:p w14:paraId="212827D3"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прибытия груза в пункт назначения ранее срока, указанного в Заявке, Заказчик вправе исчислять время выгрузки с даты, указанной в Заявке.</w:t>
      </w:r>
    </w:p>
    <w:p w14:paraId="1C8C91D0" w14:textId="77777777" w:rsidR="00E772F8" w:rsidRPr="00E772F8" w:rsidRDefault="00E772F8" w:rsidP="00E772F8">
      <w:pPr>
        <w:autoSpaceDE w:val="0"/>
        <w:autoSpaceDN w:val="0"/>
        <w:adjustRightInd w:val="0"/>
        <w:contextualSpacing/>
        <w:jc w:val="both"/>
        <w:rPr>
          <w:sz w:val="22"/>
          <w:szCs w:val="22"/>
        </w:rPr>
      </w:pPr>
    </w:p>
    <w:p w14:paraId="57C288F7" w14:textId="77777777" w:rsidR="00E772F8" w:rsidRPr="00E772F8" w:rsidRDefault="00E772F8" w:rsidP="00E772F8">
      <w:pPr>
        <w:numPr>
          <w:ilvl w:val="0"/>
          <w:numId w:val="1"/>
        </w:numPr>
        <w:autoSpaceDE w:val="0"/>
        <w:autoSpaceDN w:val="0"/>
        <w:adjustRightInd w:val="0"/>
        <w:ind w:left="-567" w:firstLine="567"/>
        <w:contextualSpacing/>
        <w:jc w:val="both"/>
        <w:rPr>
          <w:sz w:val="22"/>
          <w:szCs w:val="22"/>
        </w:rPr>
      </w:pPr>
      <w:r w:rsidRPr="00E772F8">
        <w:rPr>
          <w:b/>
          <w:bCs/>
          <w:color w:val="000000"/>
          <w:sz w:val="22"/>
          <w:szCs w:val="22"/>
        </w:rPr>
        <w:t>СТОИМОСТЬ УСЛУГ, ПОРЯДОК ПРИЕМКИ УСЛУГ И ПОРЯДОК РАСЧЕТОВ</w:t>
      </w:r>
    </w:p>
    <w:p w14:paraId="5D0D529B" w14:textId="77777777" w:rsidR="00E772F8" w:rsidRPr="00E772F8" w:rsidRDefault="00E772F8" w:rsidP="00E772F8">
      <w:pPr>
        <w:autoSpaceDE w:val="0"/>
        <w:autoSpaceDN w:val="0"/>
        <w:adjustRightInd w:val="0"/>
        <w:ind w:left="-567" w:firstLine="567"/>
        <w:contextualSpacing/>
        <w:jc w:val="both"/>
        <w:rPr>
          <w:sz w:val="22"/>
          <w:szCs w:val="22"/>
        </w:rPr>
      </w:pPr>
    </w:p>
    <w:p w14:paraId="6326ED35" w14:textId="784A3383" w:rsidR="00E772F8" w:rsidRPr="00E772F8" w:rsidRDefault="00E772F8" w:rsidP="00E772F8">
      <w:pPr>
        <w:numPr>
          <w:ilvl w:val="1"/>
          <w:numId w:val="1"/>
        </w:numPr>
        <w:autoSpaceDE w:val="0"/>
        <w:autoSpaceDN w:val="0"/>
        <w:adjustRightInd w:val="0"/>
        <w:ind w:left="-567" w:firstLine="709"/>
        <w:contextualSpacing/>
        <w:jc w:val="both"/>
        <w:rPr>
          <w:sz w:val="22"/>
          <w:szCs w:val="22"/>
        </w:rPr>
      </w:pPr>
      <w:r w:rsidRPr="00E772F8">
        <w:rPr>
          <w:color w:val="000000"/>
          <w:sz w:val="22"/>
          <w:szCs w:val="22"/>
        </w:rPr>
        <w:t>Стоимость услуг Исполнителя п</w:t>
      </w:r>
      <w:r w:rsidR="00D96464">
        <w:rPr>
          <w:color w:val="000000"/>
          <w:sz w:val="22"/>
          <w:szCs w:val="22"/>
        </w:rPr>
        <w:t xml:space="preserve">о Договору указывается </w:t>
      </w:r>
      <w:r w:rsidRPr="00E772F8">
        <w:rPr>
          <w:color w:val="000000"/>
          <w:sz w:val="22"/>
          <w:szCs w:val="22"/>
        </w:rPr>
        <w:t>Евро</w:t>
      </w:r>
      <w:r w:rsidR="00D96464">
        <w:rPr>
          <w:color w:val="000000"/>
          <w:sz w:val="22"/>
          <w:szCs w:val="22"/>
        </w:rPr>
        <w:t xml:space="preserve"> </w:t>
      </w:r>
      <w:r w:rsidRPr="00E772F8">
        <w:rPr>
          <w:color w:val="000000"/>
          <w:sz w:val="22"/>
          <w:szCs w:val="22"/>
        </w:rPr>
        <w:t xml:space="preserve">и определяется в Заявке. Стоимость услуг Исполнителя включает в себя все расходы Исполнителя, связанные с перевозкой грузов Заказчика, вознаграждение Исполнителя, стоимость разрешений на провоз груза по иностранной территории, "экологический" сбор, а также оформление всех необходимых документов и соблюдение других формальностей.         </w:t>
      </w:r>
    </w:p>
    <w:p w14:paraId="6766EF7B" w14:textId="77777777"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 xml:space="preserve">Исполнитель предоставляет комплект документов по оказанным услугам в течение 3 рабочих дней – за каждые 5 календарных дней, начиная с 1-го календарного дня отчетного месяца.  Периодом оказания услуги является 5 (пять) календарных дней.  Последним 5-дневным периодом считается период с 15-го числа месяца по 20-е число месяца. </w:t>
      </w:r>
    </w:p>
    <w:p w14:paraId="72FE2ABB"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Услуги, оказанные в период с 21-го числа по последнее число месяца, включаются в период оказания услуг, начинающийся с 1-го числа следующего месяца. В случае, если Исполнитель предоставляет комплект документов по оказанным услугам за период с 21-го числа по последнее число месяца, то такой комплект документов не рассматривается и не учитывается Заказчиком.</w:t>
      </w:r>
    </w:p>
    <w:p w14:paraId="1BBA3B1A"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Исполнитель предоставляет Заказчику следующие документы:</w:t>
      </w:r>
    </w:p>
    <w:p w14:paraId="59041AB8"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оригиналы счетов по ценам, указанным в Заявках (со ссылкой на номер Договора и указанием маршрута следования),</w:t>
      </w:r>
    </w:p>
    <w:p w14:paraId="0D81E3A2"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оригинал счета-фактуры, если его предоставление предусмотрено законодательством страны Исполнителя (со ссылкой на номер Договора и указанием маршрута следования),</w:t>
      </w:r>
    </w:p>
    <w:p w14:paraId="4B0668B6"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Заявки, на основании которых оказаны услуги, распечатанные из Транспортного модуля,</w:t>
      </w:r>
    </w:p>
    <w:p w14:paraId="4FEBE40F"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 xml:space="preserve">оригиналы международных транспортных накладных (CMR) со всеми хорошо читаемыми отметками таможенных органов, печатью и подписью грузополучателя, и датой разгрузки в графе 24 накладной, </w:t>
      </w:r>
    </w:p>
    <w:p w14:paraId="2798FA67"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 xml:space="preserve">оригиналы акта приемки-передачи оказанных услуг в двух экземплярах (со ссылкой на номер Договора и указанием маршрута следования), с подписью Исполнителя </w:t>
      </w:r>
    </w:p>
    <w:p w14:paraId="3F681CD0" w14:textId="77777777" w:rsidR="00E772F8" w:rsidRPr="00E772F8" w:rsidRDefault="00E772F8" w:rsidP="00E772F8">
      <w:pPr>
        <w:widowControl w:val="0"/>
        <w:autoSpaceDE w:val="0"/>
        <w:autoSpaceDN w:val="0"/>
        <w:adjustRightInd w:val="0"/>
        <w:ind w:left="-567" w:firstLine="709"/>
        <w:contextualSpacing/>
        <w:jc w:val="both"/>
        <w:rPr>
          <w:sz w:val="22"/>
          <w:szCs w:val="22"/>
        </w:rPr>
      </w:pPr>
      <w:r w:rsidRPr="00E772F8">
        <w:rPr>
          <w:sz w:val="22"/>
          <w:szCs w:val="22"/>
        </w:rPr>
        <w:t>За просрочку предоставления документов, Исполнитель уплачивает Заказчику штраф в размере, установленном в п. 6.4.2.1. данного Договора.</w:t>
      </w:r>
    </w:p>
    <w:p w14:paraId="1826268A" w14:textId="77777777"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 xml:space="preserve">Заказчик обязан в течение 10 календарных дней с даты получения указанных в пункте 5.2 Договора документов, рассмотреть документы, подписать акт и вернуть один экземпляр акта в адрес Исполнителя. В случае не подписания Исполнителем акта в указанный в настоящем пункте срок, услуги считаются принятыми Заказчиком без разногласий.   </w:t>
      </w:r>
    </w:p>
    <w:p w14:paraId="0AA140D8"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При несогласии Заказчика с актом Стороны в течение 5 календарных дней приходят к согласованному варианту акта.  При не достижении Сторонами согласия, услуги по несогласованному акту не оплачиваются Заказчиком.  При этом неоплаченная по несогласованному акту сумма не является задолженностью Заказчика.</w:t>
      </w:r>
    </w:p>
    <w:p w14:paraId="67416799" w14:textId="77777777"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Датой оказания услуг по доставке грузов является дата подписания Сторонами акта приемки-передачи оказанных услуг.</w:t>
      </w:r>
    </w:p>
    <w:p w14:paraId="53303D36" w14:textId="123FC32D"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 xml:space="preserve">Оплата услуг осуществляется Заказчиком путем безналичного перечисления денежных средств в российских рублях, пересчитанных по курсу Центрального Банка РФ на дату </w:t>
      </w:r>
      <w:r w:rsidR="00F910C3">
        <w:rPr>
          <w:color w:val="000000"/>
          <w:sz w:val="22"/>
          <w:szCs w:val="22"/>
        </w:rPr>
        <w:t>оплаты</w:t>
      </w:r>
      <w:r w:rsidRPr="00E772F8">
        <w:rPr>
          <w:color w:val="000000"/>
          <w:sz w:val="22"/>
          <w:szCs w:val="22"/>
        </w:rPr>
        <w:t xml:space="preserve"> на расчетный счет Исполнителя, указанный в Договоре в течение 30 (Тридцати) календарных дней с даты подписания Сторонами акта приема-передачи оказанных услуг при условии получения Заказчиком надлежащим образом оформленных документов, перечисленных в пункте 5.2 Договора. При задержке </w:t>
      </w:r>
      <w:r w:rsidRPr="00E772F8">
        <w:rPr>
          <w:color w:val="000000"/>
          <w:sz w:val="22"/>
          <w:szCs w:val="22"/>
        </w:rPr>
        <w:lastRenderedPageBreak/>
        <w:t xml:space="preserve">предоставления документов, перечисленных в п.5.2 срок оплаты продлевается на срок, соответствующий длительности задержки. </w:t>
      </w:r>
    </w:p>
    <w:p w14:paraId="7CA91848"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В случае, если к дате, на которую приходится последний день срока оплаты Исполнителем не предоставлены оригиналы документов, то Заказчик имеет право не осуществлять платеж до момента получения полного комплекта оригинальных документов.</w:t>
      </w:r>
    </w:p>
    <w:p w14:paraId="7E156FEC"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 xml:space="preserve"> Обязательство по передаче оригинального пакета документов считается исполненными с момента их получения по реестру уполномоченным сотрудником Заказчика, копий – с момента получения уполномоченным представителем Заказчика на электронный адрес invoicelogistics@sveza.com. </w:t>
      </w:r>
    </w:p>
    <w:p w14:paraId="1773B4FC"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Банковские расходы несет сторона, осуществляющая соответствующий платеж.</w:t>
      </w:r>
    </w:p>
    <w:p w14:paraId="4CF2F1F3"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sz w:val="22"/>
          <w:szCs w:val="22"/>
        </w:rPr>
        <w:t>Стороны не реже одного раза в полугодие проводят сверку оказанных услуг и перечисленных платежей на основании соответствующих подтверждающих документов. Результаты сверки фиксируются Сторонами в Акте сверки расчетов, который подписывается Сторонами в течение 20 календарных дней с момента получения Акта сверки.</w:t>
      </w:r>
    </w:p>
    <w:p w14:paraId="1F38DF48"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sz w:val="22"/>
          <w:szCs w:val="22"/>
        </w:rPr>
        <w:t>Датой оплаты оказанных услуг считается дата списания денежных средств с расчетного счета Заказчика.</w:t>
      </w:r>
    </w:p>
    <w:p w14:paraId="63DA8520"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u w:val="double"/>
        </w:rPr>
      </w:pPr>
      <w:r w:rsidRPr="00E772F8">
        <w:rPr>
          <w:color w:val="000000"/>
          <w:sz w:val="22"/>
          <w:szCs w:val="22"/>
        </w:rPr>
        <w:t xml:space="preserve">Заказчик обязан возместить Исполнителю произведенные им дополнительные затраты, не учтенные при согласовании Заявки и </w:t>
      </w:r>
      <w:r w:rsidRPr="00E772F8">
        <w:rPr>
          <w:color w:val="000000"/>
          <w:sz w:val="22"/>
          <w:szCs w:val="22"/>
          <w:u w:val="double"/>
        </w:rPr>
        <w:t xml:space="preserve">предварительно согласованные с Заказчиком, </w:t>
      </w:r>
      <w:r w:rsidRPr="00E772F8">
        <w:rPr>
          <w:color w:val="000000"/>
          <w:sz w:val="22"/>
          <w:szCs w:val="22"/>
        </w:rPr>
        <w:t>при предъявлении подтверждающих документов (пропуски, паромные и иные переправы, перегруз перевозимого груза и т.п.)</w:t>
      </w:r>
      <w:r w:rsidRPr="00E772F8">
        <w:rPr>
          <w:color w:val="000000"/>
          <w:sz w:val="22"/>
          <w:szCs w:val="22"/>
          <w:u w:val="double"/>
        </w:rPr>
        <w:t>.</w:t>
      </w:r>
    </w:p>
    <w:p w14:paraId="513210C3"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color w:val="000000"/>
          <w:sz w:val="22"/>
          <w:szCs w:val="22"/>
        </w:rPr>
        <w:t>В случае изменения места выгрузки груза, указанного в Заявке, Исполнитель вправе потребовать от Заказчика возмещение стоимости дополнительного пробега транспортного средства из расчета 1 евро/км.</w:t>
      </w:r>
    </w:p>
    <w:p w14:paraId="08B9F783"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sz w:val="22"/>
          <w:szCs w:val="22"/>
        </w:rPr>
        <w:t>Возмещение расходов Исполнителя, указанных в пп. 5.9, 5.10 Договора производится на основании выставленного Исполнителем счета с приложением оригиналов или заверенных уполномоченным представителем Исполнителя копий подтверждающих расходы документов. Заказчик обязан рассмотреть представленные к оплате документы и оплатить расходы Исполнителя в порядке, предусмотренном пунктами 5.3 и 5.5 Договора.</w:t>
      </w:r>
    </w:p>
    <w:p w14:paraId="61591AEE" w14:textId="77777777" w:rsidR="00E772F8" w:rsidRPr="00E772F8" w:rsidRDefault="00E772F8" w:rsidP="00E772F8">
      <w:pPr>
        <w:autoSpaceDE w:val="0"/>
        <w:autoSpaceDN w:val="0"/>
        <w:adjustRightInd w:val="0"/>
        <w:contextualSpacing/>
        <w:jc w:val="both"/>
        <w:rPr>
          <w:b/>
          <w:color w:val="000000"/>
          <w:sz w:val="22"/>
          <w:szCs w:val="22"/>
        </w:rPr>
      </w:pPr>
    </w:p>
    <w:p w14:paraId="326AFB19" w14:textId="77777777" w:rsidR="00E772F8" w:rsidRPr="00E772F8" w:rsidRDefault="00E772F8" w:rsidP="00E772F8">
      <w:pPr>
        <w:numPr>
          <w:ilvl w:val="0"/>
          <w:numId w:val="1"/>
        </w:numPr>
        <w:autoSpaceDE w:val="0"/>
        <w:autoSpaceDN w:val="0"/>
        <w:adjustRightInd w:val="0"/>
        <w:contextualSpacing/>
        <w:jc w:val="both"/>
        <w:rPr>
          <w:b/>
          <w:color w:val="000000"/>
          <w:sz w:val="22"/>
          <w:szCs w:val="22"/>
        </w:rPr>
      </w:pPr>
      <w:r w:rsidRPr="00E772F8">
        <w:rPr>
          <w:b/>
          <w:bCs/>
          <w:color w:val="000000"/>
          <w:sz w:val="22"/>
          <w:szCs w:val="22"/>
        </w:rPr>
        <w:t>ОТВЕТСТВЕННОСТЬ СТОРОН</w:t>
      </w:r>
    </w:p>
    <w:p w14:paraId="4D2FB15E" w14:textId="77777777" w:rsidR="00E772F8" w:rsidRPr="00E772F8" w:rsidRDefault="00E772F8" w:rsidP="00E772F8">
      <w:pPr>
        <w:autoSpaceDE w:val="0"/>
        <w:autoSpaceDN w:val="0"/>
        <w:adjustRightInd w:val="0"/>
        <w:ind w:left="360"/>
        <w:contextualSpacing/>
        <w:jc w:val="both"/>
        <w:rPr>
          <w:b/>
          <w:color w:val="000000"/>
          <w:sz w:val="22"/>
          <w:szCs w:val="22"/>
        </w:rPr>
      </w:pPr>
    </w:p>
    <w:p w14:paraId="39B44156"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В случае причинения одной Стороне убытков в результате неисполнения или ненадлежащего исполнения своих обязательств по Договору другой Стороной, последняя несет ответственность в соответствии с настоящим Договором и действующим законодательством Российской Федерации.</w:t>
      </w:r>
    </w:p>
    <w:p w14:paraId="533B4015"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Сторона, привлекшая третье лицо к исполнению своих обязательств по Договору, несет перед другой Стороной ответственность за неисполнение или ненадлежащее исполнение обязательств этим третьим лицом, как за свои собственные действия.</w:t>
      </w:r>
    </w:p>
    <w:p w14:paraId="2316362E"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Сторона, нарушившая свои обязательства по Договору, должна без промедления устранить нарушения и принять все меры к устранению вызванных таким нарушением негативных для другой Стороны последствий.         </w:t>
      </w:r>
    </w:p>
    <w:p w14:paraId="2629404E"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Помимо возмещения убытков Стороны установили следующие санкции за неисполнение, ненадлежащее исполнение договора:</w:t>
      </w:r>
    </w:p>
    <w:p w14:paraId="1794AFA7" w14:textId="77777777" w:rsidR="00E772F8" w:rsidRPr="00E772F8" w:rsidRDefault="00E772F8" w:rsidP="00E772F8">
      <w:pPr>
        <w:numPr>
          <w:ilvl w:val="2"/>
          <w:numId w:val="1"/>
        </w:numPr>
        <w:autoSpaceDE w:val="0"/>
        <w:autoSpaceDN w:val="0"/>
        <w:adjustRightInd w:val="0"/>
        <w:ind w:left="709" w:hanging="709"/>
        <w:contextualSpacing/>
        <w:jc w:val="both"/>
        <w:rPr>
          <w:b/>
          <w:color w:val="000000"/>
          <w:sz w:val="22"/>
          <w:szCs w:val="22"/>
        </w:rPr>
      </w:pPr>
      <w:r w:rsidRPr="00E772F8">
        <w:rPr>
          <w:color w:val="000000"/>
          <w:sz w:val="22"/>
          <w:szCs w:val="22"/>
        </w:rPr>
        <w:t>Санкции, подлежащие взысканию с Заказчика:</w:t>
      </w:r>
    </w:p>
    <w:p w14:paraId="3E235FCD"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В случае отказа Заказчика от Заявки менее, чем за 48 часов до даты погрузки, установленной в Заявке, Заказчик уплачивает Исполнителю штраф в размере 10% от стоимости услуг Исполнителя, указанных в Заявке.</w:t>
      </w:r>
    </w:p>
    <w:p w14:paraId="6E1F15E9"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Заказчик уплачивает Исполнителю штраф в сумме 100 Евро за каждые сутки простоя ТС по вине Заказчика. Простоем не является время, указанное в п. 3.1.5 и 3.1.6 настоящего Договора, в течение которого Заказчик обеспечивает погрузку груза в поданное Исполнителем под погрузку автотранспортное средство, а также таможенное оформление груза. </w:t>
      </w:r>
    </w:p>
    <w:p w14:paraId="39986EB3"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За просрочку осуществления платежа за услуги Заказчик уплачивает Исполнителю пеню в размере 0,05 % от задержанной суммы за каждый день задержки платежа, но не более 5 % от суммы просроченного платежа. </w:t>
      </w:r>
    </w:p>
    <w:p w14:paraId="27DBA7F7" w14:textId="77777777" w:rsidR="00E772F8" w:rsidRPr="00E772F8" w:rsidRDefault="00E772F8" w:rsidP="00E772F8">
      <w:pPr>
        <w:numPr>
          <w:ilvl w:val="2"/>
          <w:numId w:val="1"/>
        </w:numPr>
        <w:autoSpaceDE w:val="0"/>
        <w:autoSpaceDN w:val="0"/>
        <w:adjustRightInd w:val="0"/>
        <w:ind w:left="709" w:hanging="709"/>
        <w:contextualSpacing/>
        <w:jc w:val="both"/>
        <w:rPr>
          <w:b/>
          <w:color w:val="000000"/>
          <w:sz w:val="22"/>
          <w:szCs w:val="22"/>
        </w:rPr>
      </w:pPr>
      <w:r w:rsidRPr="00E772F8">
        <w:rPr>
          <w:color w:val="000000"/>
          <w:sz w:val="22"/>
          <w:szCs w:val="22"/>
        </w:rPr>
        <w:t>Санкции, подлежащие взысканию с Исполнителя:</w:t>
      </w:r>
    </w:p>
    <w:p w14:paraId="30C76787"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u w:val="double"/>
        </w:rPr>
      </w:pPr>
      <w:r w:rsidRPr="00E772F8">
        <w:rPr>
          <w:color w:val="000000"/>
          <w:sz w:val="22"/>
          <w:szCs w:val="22"/>
          <w:u w:val="double"/>
        </w:rPr>
        <w:t xml:space="preserve"> Штраф в размере 10% от стоимости услуг Исполнителя, установленной в Заявке, устанавливается за:</w:t>
      </w:r>
    </w:p>
    <w:p w14:paraId="6CDB73BE" w14:textId="77777777" w:rsidR="00E772F8" w:rsidRPr="00E772F8" w:rsidRDefault="00E772F8" w:rsidP="00E772F8">
      <w:pPr>
        <w:numPr>
          <w:ilvl w:val="0"/>
          <w:numId w:val="11"/>
        </w:numPr>
        <w:autoSpaceDE w:val="0"/>
        <w:autoSpaceDN w:val="0"/>
        <w:adjustRightInd w:val="0"/>
        <w:contextualSpacing/>
        <w:jc w:val="both"/>
        <w:rPr>
          <w:b/>
          <w:color w:val="000000"/>
          <w:sz w:val="22"/>
          <w:szCs w:val="22"/>
          <w:u w:val="double"/>
        </w:rPr>
      </w:pPr>
      <w:r w:rsidRPr="00E772F8">
        <w:rPr>
          <w:color w:val="000000"/>
          <w:sz w:val="22"/>
          <w:szCs w:val="22"/>
          <w:u w:val="double"/>
        </w:rPr>
        <w:lastRenderedPageBreak/>
        <w:t xml:space="preserve">неподачу Исполнителем ТС. </w:t>
      </w:r>
      <w:r w:rsidRPr="00E772F8">
        <w:rPr>
          <w:color w:val="000000"/>
          <w:sz w:val="22"/>
          <w:szCs w:val="22"/>
        </w:rPr>
        <w:t>Подача Исполнителем под погрузку ТС, непригодного для целей перевозки груза с учетом специфики такого груза и (или) несоответствующего согласованной Заявке, считается неподачей ТС.</w:t>
      </w:r>
      <w:r w:rsidRPr="00E772F8">
        <w:rPr>
          <w:color w:val="000000"/>
          <w:sz w:val="22"/>
          <w:szCs w:val="22"/>
          <w:u w:val="double"/>
        </w:rPr>
        <w:t xml:space="preserve"> В этом случае Заказчик не возмещает Исполнителю убытки и не уплачивает штраф, предусмотренный п. 6.4.1.1. настоящего Договора;</w:t>
      </w:r>
    </w:p>
    <w:p w14:paraId="39F427BA" w14:textId="77777777" w:rsidR="00E772F8" w:rsidRPr="00E772F8" w:rsidRDefault="00E772F8" w:rsidP="00E772F8">
      <w:pPr>
        <w:numPr>
          <w:ilvl w:val="0"/>
          <w:numId w:val="11"/>
        </w:numPr>
        <w:contextualSpacing/>
        <w:jc w:val="both"/>
        <w:rPr>
          <w:color w:val="000000"/>
          <w:sz w:val="22"/>
          <w:szCs w:val="22"/>
          <w:u w:val="double"/>
        </w:rPr>
      </w:pPr>
      <w:r w:rsidRPr="00E772F8">
        <w:rPr>
          <w:color w:val="000000"/>
          <w:sz w:val="22"/>
          <w:szCs w:val="22"/>
          <w:u w:val="double"/>
        </w:rPr>
        <w:t>за просрочку предоставления документов в соответствии с п.5.2. Договора по соответствующей Заявке за каждый комплект документов, указанный в п.5.2. Договора (при непредставлении в срок более, чем одного документа из комплекта).</w:t>
      </w:r>
    </w:p>
    <w:p w14:paraId="66A4CD08" w14:textId="77777777" w:rsidR="00E772F8" w:rsidRPr="00E772F8" w:rsidRDefault="00E772F8" w:rsidP="00E772F8">
      <w:pPr>
        <w:numPr>
          <w:ilvl w:val="0"/>
          <w:numId w:val="11"/>
        </w:numPr>
        <w:autoSpaceDE w:val="0"/>
        <w:autoSpaceDN w:val="0"/>
        <w:adjustRightInd w:val="0"/>
        <w:contextualSpacing/>
        <w:jc w:val="both"/>
        <w:rPr>
          <w:rFonts w:ascii="Courier New" w:hAnsi="Courier New" w:cs="Courier New"/>
          <w:color w:val="000000"/>
          <w:sz w:val="22"/>
          <w:szCs w:val="20"/>
          <w:u w:val="double"/>
        </w:rPr>
      </w:pPr>
      <w:r w:rsidRPr="00E772F8">
        <w:rPr>
          <w:color w:val="000000"/>
          <w:sz w:val="22"/>
          <w:szCs w:val="20"/>
          <w:u w:val="double"/>
        </w:rPr>
        <w:t>неисполнение Исполнителем обязанности по страхованию, предусмотренной пунктом 3.2.8. Договора;</w:t>
      </w:r>
    </w:p>
    <w:p w14:paraId="5B5A8A2A" w14:textId="77777777" w:rsidR="00E772F8" w:rsidRPr="00E772F8" w:rsidRDefault="00E772F8" w:rsidP="00E772F8">
      <w:pPr>
        <w:numPr>
          <w:ilvl w:val="0"/>
          <w:numId w:val="11"/>
        </w:numPr>
        <w:autoSpaceDE w:val="0"/>
        <w:autoSpaceDN w:val="0"/>
        <w:adjustRightInd w:val="0"/>
        <w:contextualSpacing/>
        <w:jc w:val="both"/>
        <w:rPr>
          <w:color w:val="000000"/>
          <w:szCs w:val="20"/>
          <w:u w:val="double"/>
        </w:rPr>
      </w:pPr>
      <w:r w:rsidRPr="00E772F8">
        <w:rPr>
          <w:color w:val="000000"/>
          <w:sz w:val="22"/>
          <w:szCs w:val="20"/>
          <w:u w:val="double"/>
        </w:rPr>
        <w:t xml:space="preserve">неисполнение предусмотренной пунктом </w:t>
      </w:r>
      <w:r w:rsidRPr="00E772F8">
        <w:rPr>
          <w:color w:val="0000FF"/>
          <w:sz w:val="22"/>
          <w:szCs w:val="20"/>
          <w:u w:val="double"/>
        </w:rPr>
        <w:t>3.2.17</w:t>
      </w:r>
      <w:r w:rsidRPr="00E772F8">
        <w:rPr>
          <w:color w:val="000000"/>
          <w:sz w:val="22"/>
          <w:szCs w:val="20"/>
          <w:u w:val="double"/>
        </w:rPr>
        <w:t>. договора обязанности контролировать нормы загрузки ТС за каждый выявленный случай нарушения норм загрузки;</w:t>
      </w:r>
    </w:p>
    <w:p w14:paraId="3B735A6E" w14:textId="77777777" w:rsidR="00E772F8" w:rsidRPr="00E772F8" w:rsidRDefault="00E772F8" w:rsidP="00E772F8">
      <w:pPr>
        <w:numPr>
          <w:ilvl w:val="0"/>
          <w:numId w:val="11"/>
        </w:numPr>
        <w:autoSpaceDE w:val="0"/>
        <w:autoSpaceDN w:val="0"/>
        <w:adjustRightInd w:val="0"/>
        <w:contextualSpacing/>
        <w:jc w:val="both"/>
        <w:rPr>
          <w:color w:val="000000"/>
          <w:szCs w:val="20"/>
          <w:u w:val="double"/>
        </w:rPr>
      </w:pPr>
      <w:r w:rsidRPr="00E772F8">
        <w:rPr>
          <w:color w:val="000000"/>
          <w:sz w:val="22"/>
          <w:szCs w:val="20"/>
          <w:u w:val="double"/>
        </w:rPr>
        <w:t>за нарушение заверений в пункте 3.2.9. за каждый выявленный случай;</w:t>
      </w:r>
    </w:p>
    <w:p w14:paraId="5360FA63" w14:textId="77777777" w:rsidR="00E772F8" w:rsidRPr="00E772F8" w:rsidRDefault="00E772F8" w:rsidP="00E772F8">
      <w:pPr>
        <w:numPr>
          <w:ilvl w:val="0"/>
          <w:numId w:val="11"/>
        </w:numPr>
        <w:autoSpaceDE w:val="0"/>
        <w:autoSpaceDN w:val="0"/>
        <w:adjustRightInd w:val="0"/>
        <w:contextualSpacing/>
        <w:jc w:val="both"/>
        <w:rPr>
          <w:color w:val="000000"/>
          <w:szCs w:val="20"/>
          <w:u w:val="double"/>
        </w:rPr>
      </w:pPr>
      <w:r w:rsidRPr="00E772F8">
        <w:rPr>
          <w:color w:val="000000"/>
          <w:sz w:val="22"/>
          <w:szCs w:val="20"/>
          <w:u w:val="double"/>
        </w:rPr>
        <w:t>отказ от исполнения Заявки за исключением случаев, когда такой отказ правомерен в соответствии с настоящим Договором.</w:t>
      </w:r>
    </w:p>
    <w:p w14:paraId="4A728C4B" w14:textId="77777777" w:rsidR="00E772F8" w:rsidRPr="00E772F8" w:rsidRDefault="00E772F8" w:rsidP="00E772F8">
      <w:pPr>
        <w:numPr>
          <w:ilvl w:val="3"/>
          <w:numId w:val="1"/>
        </w:numPr>
        <w:autoSpaceDE w:val="0"/>
        <w:autoSpaceDN w:val="0"/>
        <w:adjustRightInd w:val="0"/>
        <w:ind w:left="851" w:hanging="851"/>
        <w:contextualSpacing/>
        <w:jc w:val="both"/>
        <w:rPr>
          <w:color w:val="000000"/>
          <w:szCs w:val="20"/>
          <w:u w:val="double"/>
        </w:rPr>
      </w:pPr>
      <w:r w:rsidRPr="00E772F8">
        <w:rPr>
          <w:color w:val="000000"/>
          <w:sz w:val="22"/>
          <w:szCs w:val="22"/>
          <w:u w:val="double"/>
        </w:rPr>
        <w:t>Штраф в размере 100 Евро устанавливается за:</w:t>
      </w:r>
    </w:p>
    <w:p w14:paraId="277CFB67"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несвоевременную подачу ТС за каждые просроченные сутки;</w:t>
      </w:r>
    </w:p>
    <w:p w14:paraId="00C57650"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неисполнение предусмотренной пунктом 3.2.7. Договора обязанности по заполнению временного окна погрузки за каждый случай подачи ТС без заполнения временного окна погрузки;</w:t>
      </w:r>
    </w:p>
    <w:p w14:paraId="32589103"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выдачу груза иному лицу, нежели указано в транспортной накладной, за каждый случай выдачи;</w:t>
      </w:r>
    </w:p>
    <w:p w14:paraId="0ABFF18B"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 xml:space="preserve">неуведомление Исполнителем Заказчика о начале простоя, о факте окончания перевозки за каждый факт неуведомления; </w:t>
      </w:r>
    </w:p>
    <w:p w14:paraId="00A20B1F"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доставку груза позднее установленного в Заявке срока за каждый день превышения срока доставки;</w:t>
      </w:r>
    </w:p>
    <w:p w14:paraId="63916722"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неисполнение предусмотренной пунктом 3.2.24. обязанности участвовать в составлении коммерческих и иных актов за каждый факт неисполнения обязательства</w:t>
      </w:r>
      <w:r w:rsidRPr="00E772F8">
        <w:rPr>
          <w:rFonts w:ascii="Courier New" w:hAnsi="Courier New" w:cs="Courier New"/>
          <w:color w:val="000000"/>
          <w:sz w:val="22"/>
          <w:szCs w:val="22"/>
        </w:rPr>
        <w:t>.</w:t>
      </w:r>
    </w:p>
    <w:p w14:paraId="5C2E74C1" w14:textId="77777777" w:rsidR="00E772F8" w:rsidRPr="00E772F8" w:rsidRDefault="00E772F8" w:rsidP="00E772F8">
      <w:pPr>
        <w:numPr>
          <w:ilvl w:val="3"/>
          <w:numId w:val="1"/>
        </w:numPr>
        <w:autoSpaceDE w:val="0"/>
        <w:autoSpaceDN w:val="0"/>
        <w:adjustRightInd w:val="0"/>
        <w:ind w:left="-567" w:firstLine="567"/>
        <w:contextualSpacing/>
        <w:jc w:val="both"/>
        <w:rPr>
          <w:color w:val="000000"/>
          <w:sz w:val="22"/>
          <w:szCs w:val="22"/>
        </w:rPr>
      </w:pPr>
      <w:r w:rsidRPr="00E772F8">
        <w:rPr>
          <w:color w:val="000000"/>
          <w:sz w:val="22"/>
          <w:szCs w:val="22"/>
        </w:rPr>
        <w:t xml:space="preserve">Штрафы, установленные </w:t>
      </w:r>
      <w:hyperlink w:anchor="_Приложение_№4" w:history="1">
        <w:r w:rsidRPr="00E772F8">
          <w:rPr>
            <w:color w:val="0000FF"/>
            <w:sz w:val="22"/>
            <w:szCs w:val="22"/>
            <w:u w:val="single"/>
          </w:rPr>
          <w:t>Приложением №4</w:t>
        </w:r>
      </w:hyperlink>
      <w:r w:rsidRPr="00E772F8">
        <w:rPr>
          <w:color w:val="000000"/>
          <w:sz w:val="22"/>
          <w:szCs w:val="22"/>
        </w:rPr>
        <w:t xml:space="preserve">, за нарушение </w:t>
      </w:r>
      <w:r w:rsidRPr="00E772F8">
        <w:rPr>
          <w:sz w:val="22"/>
          <w:szCs w:val="22"/>
        </w:rPr>
        <w:t>Требований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7D42054C" w14:textId="77777777" w:rsidR="00E772F8" w:rsidRPr="00E772F8" w:rsidRDefault="00E772F8" w:rsidP="00E772F8">
      <w:pPr>
        <w:numPr>
          <w:ilvl w:val="1"/>
          <w:numId w:val="1"/>
        </w:numPr>
        <w:autoSpaceDE w:val="0"/>
        <w:autoSpaceDN w:val="0"/>
        <w:adjustRightInd w:val="0"/>
        <w:ind w:left="-426" w:firstLine="426"/>
        <w:contextualSpacing/>
        <w:jc w:val="both"/>
        <w:rPr>
          <w:color w:val="000000"/>
          <w:sz w:val="22"/>
          <w:szCs w:val="22"/>
        </w:rPr>
      </w:pPr>
      <w:r w:rsidRPr="00E772F8">
        <w:rPr>
          <w:color w:val="000000"/>
          <w:sz w:val="22"/>
          <w:szCs w:val="22"/>
        </w:rPr>
        <w:t>Стороны установили следующую ответственность Исполнителя за сохранность груза</w:t>
      </w:r>
      <w:bookmarkStart w:id="22" w:name="_DV_M78"/>
      <w:bookmarkEnd w:id="22"/>
      <w:r w:rsidRPr="00E772F8">
        <w:rPr>
          <w:color w:val="000000"/>
          <w:sz w:val="22"/>
          <w:szCs w:val="22"/>
        </w:rPr>
        <w:t>:</w:t>
      </w:r>
    </w:p>
    <w:p w14:paraId="68D2381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Исполнитель несёт ответственность за сохранность груза после принятия груза и до выдачи Грузополучателю либо лицу, уполномоченному на получение груза,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в частности вследствие:</w:t>
      </w:r>
    </w:p>
    <w:p w14:paraId="63BF5B9E" w14:textId="77777777" w:rsidR="00E772F8" w:rsidRPr="00E772F8" w:rsidRDefault="00E772F8" w:rsidP="00E772F8">
      <w:pPr>
        <w:numPr>
          <w:ilvl w:val="0"/>
          <w:numId w:val="13"/>
        </w:numPr>
        <w:contextualSpacing/>
        <w:jc w:val="both"/>
        <w:rPr>
          <w:color w:val="000000"/>
          <w:sz w:val="22"/>
          <w:szCs w:val="22"/>
        </w:rPr>
      </w:pPr>
      <w:r w:rsidRPr="00E772F8">
        <w:rPr>
          <w:color w:val="000000"/>
          <w:sz w:val="22"/>
          <w:szCs w:val="22"/>
        </w:rPr>
        <w:t>вины Заказчика/Грузоотправителя/Грузополучателя,</w:t>
      </w:r>
    </w:p>
    <w:p w14:paraId="3F2AA73F" w14:textId="77777777" w:rsidR="00E772F8" w:rsidRPr="00E772F8" w:rsidRDefault="00E772F8" w:rsidP="00E772F8">
      <w:pPr>
        <w:numPr>
          <w:ilvl w:val="0"/>
          <w:numId w:val="13"/>
        </w:numPr>
        <w:contextualSpacing/>
        <w:jc w:val="both"/>
        <w:rPr>
          <w:color w:val="000000"/>
          <w:sz w:val="22"/>
          <w:szCs w:val="22"/>
        </w:rPr>
      </w:pPr>
      <w:r w:rsidRPr="00E772F8">
        <w:rPr>
          <w:color w:val="000000"/>
          <w:sz w:val="22"/>
          <w:szCs w:val="22"/>
        </w:rPr>
        <w:t>недостатков тары или упаковки, которые не могли быть замечены при визуальном осмотре груза, принимаемого к перевозке, или применения тары, несоответствующей свойствам груза или установленным стандартам, при отсутствии следов повреждения в пути,</w:t>
      </w:r>
    </w:p>
    <w:p w14:paraId="625EF679" w14:textId="77777777" w:rsidR="00E772F8" w:rsidRPr="00E772F8" w:rsidRDefault="00E772F8" w:rsidP="00E772F8">
      <w:pPr>
        <w:numPr>
          <w:ilvl w:val="0"/>
          <w:numId w:val="13"/>
        </w:numPr>
        <w:contextualSpacing/>
        <w:jc w:val="both"/>
        <w:rPr>
          <w:color w:val="000000"/>
          <w:sz w:val="22"/>
          <w:szCs w:val="22"/>
        </w:rPr>
      </w:pPr>
      <w:r w:rsidRPr="00E772F8">
        <w:rPr>
          <w:sz w:val="22"/>
          <w:szCs w:val="22"/>
        </w:rPr>
        <w:t>сдачи груза к перевозке без указания его особых свойств, требующих особых условий или мер предосторожности для сохранения груза при перевозке.</w:t>
      </w:r>
    </w:p>
    <w:p w14:paraId="702270F2" w14:textId="77777777" w:rsidR="00E772F8" w:rsidRPr="00E772F8" w:rsidRDefault="00E772F8" w:rsidP="00E772F8">
      <w:pPr>
        <w:numPr>
          <w:ilvl w:val="2"/>
          <w:numId w:val="1"/>
        </w:numPr>
        <w:ind w:left="-567" w:firstLine="567"/>
        <w:contextualSpacing/>
        <w:jc w:val="both"/>
        <w:rPr>
          <w:color w:val="000000"/>
          <w:sz w:val="22"/>
          <w:szCs w:val="22"/>
        </w:rPr>
      </w:pPr>
      <w:r w:rsidRPr="00E772F8">
        <w:rPr>
          <w:sz w:val="22"/>
          <w:szCs w:val="22"/>
        </w:rPr>
        <w:t>Ущерб, причинённый при перевозке груза, возмещается Исполнителем в следующем размере:</w:t>
      </w:r>
    </w:p>
    <w:p w14:paraId="7453F0D1" w14:textId="77777777" w:rsidR="00E772F8" w:rsidRPr="00E772F8" w:rsidRDefault="00E772F8" w:rsidP="00E772F8">
      <w:pPr>
        <w:numPr>
          <w:ilvl w:val="3"/>
          <w:numId w:val="1"/>
        </w:numPr>
        <w:ind w:left="-567" w:firstLine="567"/>
        <w:contextualSpacing/>
        <w:jc w:val="both"/>
        <w:rPr>
          <w:sz w:val="22"/>
          <w:szCs w:val="22"/>
        </w:rPr>
      </w:pPr>
      <w:r w:rsidRPr="00E772F8">
        <w:rPr>
          <w:sz w:val="22"/>
          <w:szCs w:val="22"/>
        </w:rPr>
        <w:t>В случае утраты или недостачи груза – в размере 100 процентов действительной стоимости утраченного или недостающего груза, а также в размере стоимости перевозки такого груза, указанной в Заявке.</w:t>
      </w:r>
    </w:p>
    <w:p w14:paraId="534A7A56" w14:textId="77777777" w:rsidR="00E772F8" w:rsidRPr="00E772F8" w:rsidRDefault="00E772F8" w:rsidP="00E772F8">
      <w:pPr>
        <w:numPr>
          <w:ilvl w:val="3"/>
          <w:numId w:val="1"/>
        </w:numPr>
        <w:ind w:left="-567" w:firstLine="567"/>
        <w:contextualSpacing/>
        <w:jc w:val="both"/>
        <w:rPr>
          <w:sz w:val="22"/>
          <w:szCs w:val="22"/>
        </w:rPr>
      </w:pPr>
      <w:r w:rsidRPr="00E772F8">
        <w:rPr>
          <w:sz w:val="22"/>
          <w:szCs w:val="22"/>
        </w:rPr>
        <w:t>В случае повреждения (порчи) груза – в размере той суммы, на которую понизилась действительная стоимость груза.</w:t>
      </w:r>
    </w:p>
    <w:p w14:paraId="6B440B2F" w14:textId="77777777" w:rsidR="00E772F8" w:rsidRPr="00E772F8" w:rsidRDefault="00E772F8" w:rsidP="00E772F8">
      <w:pPr>
        <w:tabs>
          <w:tab w:val="num" w:pos="0"/>
        </w:tabs>
        <w:ind w:left="-567" w:firstLine="567"/>
        <w:contextualSpacing/>
        <w:jc w:val="both"/>
        <w:rPr>
          <w:sz w:val="22"/>
          <w:szCs w:val="22"/>
        </w:rPr>
      </w:pPr>
      <w:r w:rsidRPr="00E772F8">
        <w:rPr>
          <w:sz w:val="22"/>
          <w:szCs w:val="22"/>
        </w:rPr>
        <w:t>Стоимость груза определяется, исходя из его цены, указанной в сопровождающих груз документах. В спорных случаях стоимость груза определяется независимой экспертизой, о чём составляется акт.</w:t>
      </w:r>
    </w:p>
    <w:p w14:paraId="2C6DF107" w14:textId="77777777" w:rsidR="00E772F8" w:rsidRPr="00E772F8" w:rsidRDefault="00E772F8" w:rsidP="00E772F8">
      <w:pPr>
        <w:numPr>
          <w:ilvl w:val="1"/>
          <w:numId w:val="1"/>
        </w:numPr>
        <w:ind w:left="-567" w:firstLine="567"/>
        <w:contextualSpacing/>
        <w:jc w:val="both"/>
        <w:rPr>
          <w:sz w:val="22"/>
          <w:szCs w:val="22"/>
        </w:rPr>
      </w:pPr>
      <w:r w:rsidRPr="00E772F8">
        <w:rPr>
          <w:sz w:val="22"/>
          <w:szCs w:val="22"/>
        </w:rPr>
        <w:t>Стороны установили следующее деление ответственности за превышение норм загрузки транспортного средства:</w:t>
      </w:r>
    </w:p>
    <w:p w14:paraId="10C46333"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lastRenderedPageBreak/>
        <w:t>Заказчик несет ответственность и расходы, связанные с нарушением норм загрузки ТС по полной массе.</w:t>
      </w:r>
    </w:p>
    <w:p w14:paraId="591E6435"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 xml:space="preserve"> Исполнитель несет ответственность и расходы за нарушение норм загрузки ТС по осям. </w:t>
      </w:r>
    </w:p>
    <w:p w14:paraId="7DF7266F" w14:textId="77777777" w:rsidR="00E772F8" w:rsidRPr="00E772F8" w:rsidRDefault="00E772F8" w:rsidP="00E772F8">
      <w:pPr>
        <w:numPr>
          <w:ilvl w:val="1"/>
          <w:numId w:val="1"/>
        </w:numPr>
        <w:autoSpaceDE w:val="0"/>
        <w:autoSpaceDN w:val="0"/>
        <w:adjustRightInd w:val="0"/>
        <w:ind w:left="-426" w:firstLine="426"/>
        <w:contextualSpacing/>
        <w:jc w:val="both"/>
        <w:rPr>
          <w:sz w:val="22"/>
          <w:szCs w:val="22"/>
        </w:rPr>
      </w:pPr>
      <w:r w:rsidRPr="00E772F8">
        <w:rPr>
          <w:sz w:val="22"/>
          <w:szCs w:val="22"/>
        </w:rPr>
        <w:t xml:space="preserve">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(«форс-мажор»): военных действий, забастовок, наводнений, пожаров, землетрясений, войны, блокады, запрещения экспорта, импорта или транзита, принятием компетентными государственными органами правовых актов, делающих невозможным исполнение Договора. </w:t>
      </w:r>
    </w:p>
    <w:p w14:paraId="0D8A60B8"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Сторона обязана уведомить другую Сторону в пятидневный срок с момента наступления форс-мажорных обстоятельств и предоставить подтверждающие документы, выданные полномочным органом.</w:t>
      </w:r>
    </w:p>
    <w:p w14:paraId="10AD3801"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Неуведомление или несвоевременное уведомление лишает Стороны права ссылаться на любое вышеуказанное обстоятельство как основание, освобождающее от ответственности за неисполнение своих обязанностей. В случае если события непреодолимой силы продолжаются более 90 дней, Стороны, имеют право расторгнуть Договор.</w:t>
      </w:r>
    </w:p>
    <w:p w14:paraId="604A4AF0"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нарушения Исполнителем пункта 3.2.4 Договора Заказчик имеет право не допускать Исполнителя до участия в процедуре запроса коммерческих предложений в Транспортном модуле.</w:t>
      </w:r>
    </w:p>
    <w:p w14:paraId="1D29CB75" w14:textId="77777777" w:rsidR="00E772F8" w:rsidRPr="00E772F8" w:rsidRDefault="00E772F8" w:rsidP="00E772F8">
      <w:pPr>
        <w:autoSpaceDE w:val="0"/>
        <w:autoSpaceDN w:val="0"/>
        <w:adjustRightInd w:val="0"/>
        <w:contextualSpacing/>
        <w:jc w:val="both"/>
        <w:rPr>
          <w:sz w:val="22"/>
          <w:szCs w:val="22"/>
        </w:rPr>
      </w:pPr>
    </w:p>
    <w:p w14:paraId="676EFB0D" w14:textId="77777777" w:rsidR="00E772F8" w:rsidRPr="00E772F8" w:rsidRDefault="00E772F8" w:rsidP="00E772F8">
      <w:pPr>
        <w:autoSpaceDE w:val="0"/>
        <w:autoSpaceDN w:val="0"/>
        <w:adjustRightInd w:val="0"/>
        <w:contextualSpacing/>
        <w:jc w:val="both"/>
        <w:rPr>
          <w:sz w:val="22"/>
          <w:szCs w:val="22"/>
        </w:rPr>
      </w:pPr>
    </w:p>
    <w:p w14:paraId="27A220BA" w14:textId="77777777" w:rsidR="00E772F8" w:rsidRPr="00E772F8" w:rsidRDefault="00E772F8" w:rsidP="00E772F8">
      <w:pPr>
        <w:numPr>
          <w:ilvl w:val="0"/>
          <w:numId w:val="1"/>
        </w:numPr>
        <w:autoSpaceDE w:val="0"/>
        <w:autoSpaceDN w:val="0"/>
        <w:adjustRightInd w:val="0"/>
        <w:contextualSpacing/>
        <w:jc w:val="both"/>
        <w:rPr>
          <w:sz w:val="22"/>
          <w:szCs w:val="22"/>
        </w:rPr>
      </w:pPr>
      <w:r w:rsidRPr="00E772F8">
        <w:rPr>
          <w:b/>
          <w:sz w:val="22"/>
          <w:szCs w:val="22"/>
        </w:rPr>
        <w:t xml:space="preserve">ПОРЯДОК РАЗРЕШЕНИЯ СПОРОВ </w:t>
      </w:r>
    </w:p>
    <w:p w14:paraId="11CE54D8" w14:textId="77777777" w:rsidR="00E772F8" w:rsidRPr="00E772F8" w:rsidRDefault="00E772F8" w:rsidP="00E772F8">
      <w:pPr>
        <w:autoSpaceDE w:val="0"/>
        <w:autoSpaceDN w:val="0"/>
        <w:adjustRightInd w:val="0"/>
        <w:ind w:left="360"/>
        <w:contextualSpacing/>
        <w:jc w:val="both"/>
        <w:rPr>
          <w:sz w:val="22"/>
          <w:szCs w:val="22"/>
        </w:rPr>
      </w:pPr>
    </w:p>
    <w:p w14:paraId="33998AB5"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 xml:space="preserve">Споры и разногласия, которые могут возникнуть в процессе исполнения Сторонами обязательств по настоящему Договору, разрешаются </w:t>
      </w:r>
      <w:r w:rsidRPr="00E772F8">
        <w:rPr>
          <w:sz w:val="22"/>
          <w:szCs w:val="22"/>
        </w:rPr>
        <w:t>путем переговоров.</w:t>
      </w:r>
    </w:p>
    <w:p w14:paraId="246B09FD"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 xml:space="preserve">В случае если Сторонам не удалось прийти к обоюдовыгодному решению в процессе переговоров, заинтересованная Сторона направляет другой Стороне </w:t>
      </w:r>
      <w:r w:rsidRPr="00E772F8">
        <w:rPr>
          <w:color w:val="000000"/>
          <w:sz w:val="22"/>
          <w:szCs w:val="22"/>
        </w:rPr>
        <w:t>претензию в письменной форме.</w:t>
      </w:r>
    </w:p>
    <w:p w14:paraId="396AE648" w14:textId="77777777" w:rsidR="00E772F8" w:rsidRPr="00E772F8" w:rsidRDefault="00E772F8" w:rsidP="00E772F8">
      <w:pPr>
        <w:autoSpaceDE w:val="0"/>
        <w:autoSpaceDN w:val="0"/>
        <w:adjustRightInd w:val="0"/>
        <w:ind w:left="-567" w:firstLine="1275"/>
        <w:contextualSpacing/>
        <w:jc w:val="both"/>
        <w:rPr>
          <w:sz w:val="22"/>
          <w:szCs w:val="22"/>
        </w:rPr>
      </w:pPr>
      <w:r w:rsidRPr="00E772F8">
        <w:rPr>
          <w:color w:val="000000"/>
          <w:sz w:val="22"/>
          <w:szCs w:val="22"/>
        </w:rPr>
        <w:t>К претензии должны быть приложены документы, подтверждающие факт и размер требований. Все документы представляются в копиях Стороне, в адрес которой была направлена претензия. По запросу другая Сторона обязана продемонстрировать оригиналы вышеуказанных документов.</w:t>
      </w:r>
    </w:p>
    <w:p w14:paraId="55113AE9"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Сторона, получившая претензию, обязана рассмотреть ее и в письменной форме уведомить Заказчика о рассмотрении или отклонении претензии в течение 10 рабочих дней со дня ее получения.</w:t>
      </w:r>
    </w:p>
    <w:p w14:paraId="110DE5EC"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если Сторонам не удалось решить спор в претензионном порядке, споры подлежат рассмотрению и разрешению в Международном коммерческом арбитражном суде при Торгово-промышленной палате Российской Федерации в соответствии с его Регламентом, язык разбирательства – русский, применимое право – право Российской Федерации</w:t>
      </w:r>
      <w:r w:rsidRPr="00E772F8">
        <w:rPr>
          <w:rFonts w:ascii="Arial" w:hAnsi="Arial" w:cs="Arial"/>
          <w:sz w:val="22"/>
          <w:szCs w:val="22"/>
        </w:rPr>
        <w:t xml:space="preserve">. </w:t>
      </w:r>
    </w:p>
    <w:p w14:paraId="5D3A4A13"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В случаях, не предусмотренных настоящим Договором, Стороны руководствуются международными соглашениями, конвенциями в области международных автотранспортных перевозок и другими законодательными актами, регулирующими такие перевозки.</w:t>
      </w:r>
    </w:p>
    <w:p w14:paraId="2038B5B6"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Применимым к настоящему Договору является право Российской Федерации.</w:t>
      </w:r>
      <w:bookmarkStart w:id="23" w:name="_DV_C121"/>
    </w:p>
    <w:p w14:paraId="3A9FD5CB" w14:textId="77777777" w:rsidR="00E772F8" w:rsidRPr="00E772F8" w:rsidRDefault="00E772F8" w:rsidP="00E772F8">
      <w:pPr>
        <w:autoSpaceDE w:val="0"/>
        <w:autoSpaceDN w:val="0"/>
        <w:adjustRightInd w:val="0"/>
        <w:contextualSpacing/>
        <w:jc w:val="both"/>
        <w:rPr>
          <w:sz w:val="22"/>
          <w:szCs w:val="22"/>
        </w:rPr>
      </w:pPr>
    </w:p>
    <w:p w14:paraId="20D99BF3" w14:textId="77777777" w:rsidR="00E772F8" w:rsidRPr="00E772F8" w:rsidRDefault="00E772F8" w:rsidP="00E772F8">
      <w:pPr>
        <w:numPr>
          <w:ilvl w:val="0"/>
          <w:numId w:val="1"/>
        </w:numPr>
        <w:autoSpaceDE w:val="0"/>
        <w:autoSpaceDN w:val="0"/>
        <w:adjustRightInd w:val="0"/>
        <w:contextualSpacing/>
        <w:jc w:val="both"/>
        <w:rPr>
          <w:color w:val="0000FF"/>
          <w:sz w:val="22"/>
          <w:szCs w:val="22"/>
          <w:u w:val="double"/>
        </w:rPr>
      </w:pPr>
      <w:r w:rsidRPr="00E772F8">
        <w:rPr>
          <w:b/>
          <w:color w:val="000000"/>
          <w:w w:val="0"/>
          <w:sz w:val="22"/>
          <w:szCs w:val="22"/>
        </w:rPr>
        <w:t>КОНФИДЕНЦИАЛЬНОСТЬ</w:t>
      </w:r>
      <w:r w:rsidRPr="00E772F8">
        <w:rPr>
          <w:vanish/>
          <w:color w:val="000000"/>
          <w:w w:val="0"/>
          <w:sz w:val="22"/>
          <w:szCs w:val="22"/>
          <w:u w:val="double"/>
        </w:rPr>
        <w:t xml:space="preserve"> </w:t>
      </w:r>
    </w:p>
    <w:p w14:paraId="57406C87" w14:textId="77777777" w:rsidR="00E772F8" w:rsidRPr="00E772F8" w:rsidRDefault="00E772F8" w:rsidP="00E772F8">
      <w:pPr>
        <w:autoSpaceDE w:val="0"/>
        <w:autoSpaceDN w:val="0"/>
        <w:adjustRightInd w:val="0"/>
        <w:ind w:left="360"/>
        <w:contextualSpacing/>
        <w:jc w:val="both"/>
        <w:rPr>
          <w:color w:val="0000FF"/>
          <w:sz w:val="22"/>
          <w:szCs w:val="22"/>
          <w:u w:val="double"/>
        </w:rPr>
      </w:pPr>
    </w:p>
    <w:p w14:paraId="5D905A2C" w14:textId="77777777" w:rsidR="00E772F8" w:rsidRPr="00E772F8" w:rsidRDefault="00E772F8" w:rsidP="00E772F8">
      <w:pPr>
        <w:numPr>
          <w:ilvl w:val="1"/>
          <w:numId w:val="1"/>
        </w:numPr>
        <w:autoSpaceDE w:val="0"/>
        <w:autoSpaceDN w:val="0"/>
        <w:adjustRightInd w:val="0"/>
        <w:ind w:left="-567" w:firstLine="567"/>
        <w:contextualSpacing/>
        <w:jc w:val="both"/>
        <w:rPr>
          <w:color w:val="0000FF"/>
          <w:sz w:val="22"/>
          <w:szCs w:val="22"/>
          <w:u w:val="double"/>
        </w:rPr>
      </w:pPr>
      <w:r w:rsidRPr="00E772F8">
        <w:rPr>
          <w:color w:val="000000"/>
          <w:w w:val="0"/>
          <w:sz w:val="22"/>
          <w:szCs w:val="22"/>
          <w:u w:val="double"/>
        </w:rPr>
        <w:t>Настоящий Договор, а также вся</w:t>
      </w:r>
      <w:bookmarkStart w:id="24" w:name="_DV_M134"/>
      <w:bookmarkEnd w:id="23"/>
      <w:bookmarkEnd w:id="24"/>
      <w:r w:rsidRPr="00E772F8">
        <w:rPr>
          <w:color w:val="000000"/>
          <w:w w:val="0"/>
          <w:sz w:val="22"/>
          <w:szCs w:val="22"/>
        </w:rPr>
        <w:t xml:space="preserve"> информация, связанная с его заключением и исполнением, </w:t>
      </w:r>
      <w:bookmarkStart w:id="25" w:name="_DV_C124"/>
      <w:r w:rsidRPr="00E772F8">
        <w:rPr>
          <w:color w:val="000000"/>
          <w:w w:val="0"/>
          <w:sz w:val="22"/>
          <w:szCs w:val="22"/>
          <w:u w:val="double"/>
        </w:rPr>
        <w:t>является коммерческой тайной Заказчика и Исполнителя.</w:t>
      </w:r>
    </w:p>
    <w:p w14:paraId="05E02FBE"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Стороны обязаны сохранять конфиденциальность положений данного Договора и его приложений, всех торговых сведений и коммерческой информации, полученной одной Стороной от другой Стороны. Стороны не вправе передавать конфиденциальную информацию любой третьей стороне в любом виде без письменного согласия другой Стороны.</w:t>
      </w:r>
    </w:p>
    <w:p w14:paraId="049432C4"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w w:val="0"/>
          <w:sz w:val="22"/>
          <w:szCs w:val="22"/>
          <w:u w:val="double"/>
        </w:rPr>
        <w:t xml:space="preserve">Стороны </w:t>
      </w:r>
      <w:bookmarkStart w:id="26" w:name="_DV_M135"/>
      <w:bookmarkEnd w:id="25"/>
      <w:bookmarkEnd w:id="26"/>
      <w:r w:rsidRPr="00E772F8">
        <w:rPr>
          <w:color w:val="000000"/>
          <w:w w:val="0"/>
          <w:sz w:val="22"/>
          <w:szCs w:val="22"/>
          <w:u w:val="double"/>
        </w:rPr>
        <w:t>принимают</w:t>
      </w:r>
      <w:r w:rsidRPr="00E772F8">
        <w:rPr>
          <w:color w:val="000000"/>
          <w:w w:val="0"/>
          <w:sz w:val="22"/>
          <w:szCs w:val="22"/>
        </w:rPr>
        <w:t xml:space="preserve"> все необходимые и разумные меры для предотвращения разглашения полученной информации третьим лицам. </w:t>
      </w:r>
      <w:bookmarkStart w:id="27" w:name="_DV_M136"/>
      <w:bookmarkEnd w:id="27"/>
      <w:r w:rsidRPr="00E772F8">
        <w:rPr>
          <w:color w:val="000000"/>
          <w:w w:val="0"/>
          <w:sz w:val="22"/>
          <w:szCs w:val="22"/>
        </w:rPr>
        <w:t>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 и только в случае достижения соответствующей договоренности между Сторонами.</w:t>
      </w:r>
      <w:bookmarkStart w:id="28" w:name="_DV_M137"/>
      <w:bookmarkEnd w:id="28"/>
    </w:p>
    <w:p w14:paraId="446C3928"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w w:val="0"/>
          <w:sz w:val="22"/>
          <w:szCs w:val="22"/>
        </w:rPr>
        <w:t xml:space="preserve">Ограничения относительно разглашения информации не относится к общедоступной информации или информации, подлежащей представлению в государственные органы в силу </w:t>
      </w:r>
      <w:r w:rsidRPr="00E772F8">
        <w:rPr>
          <w:color w:val="000000"/>
          <w:w w:val="0"/>
          <w:sz w:val="22"/>
          <w:szCs w:val="22"/>
        </w:rPr>
        <w:lastRenderedPageBreak/>
        <w:t>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bookmarkStart w:id="29" w:name="_DV_M138"/>
      <w:bookmarkEnd w:id="29"/>
    </w:p>
    <w:p w14:paraId="06D996F7"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w w:val="0"/>
          <w:sz w:val="22"/>
          <w:szCs w:val="22"/>
        </w:rPr>
        <w:t>Обязанность доказательства нарушения положений настоящего раздела Договора возлагается на Сторону, заявляющую о таком нарушении.</w:t>
      </w:r>
    </w:p>
    <w:p w14:paraId="648136A1" w14:textId="77777777" w:rsidR="00E772F8" w:rsidRPr="00E772F8" w:rsidRDefault="00E772F8" w:rsidP="00E772F8">
      <w:pPr>
        <w:autoSpaceDE w:val="0"/>
        <w:autoSpaceDN w:val="0"/>
        <w:adjustRightInd w:val="0"/>
        <w:contextualSpacing/>
        <w:jc w:val="both"/>
        <w:rPr>
          <w:sz w:val="22"/>
          <w:szCs w:val="22"/>
        </w:rPr>
      </w:pPr>
    </w:p>
    <w:p w14:paraId="4C19A178" w14:textId="77777777" w:rsidR="00E772F8" w:rsidRPr="00E772F8" w:rsidRDefault="00E772F8" w:rsidP="00E772F8">
      <w:pPr>
        <w:numPr>
          <w:ilvl w:val="0"/>
          <w:numId w:val="1"/>
        </w:numPr>
        <w:tabs>
          <w:tab w:val="num" w:pos="1260"/>
        </w:tabs>
        <w:autoSpaceDE w:val="0"/>
        <w:autoSpaceDN w:val="0"/>
        <w:adjustRightInd w:val="0"/>
        <w:contextualSpacing/>
        <w:jc w:val="both"/>
        <w:rPr>
          <w:sz w:val="22"/>
          <w:szCs w:val="22"/>
        </w:rPr>
      </w:pPr>
      <w:r w:rsidRPr="00E772F8">
        <w:rPr>
          <w:b/>
          <w:sz w:val="22"/>
          <w:szCs w:val="22"/>
        </w:rPr>
        <w:t>СОБЛЮДЕНИЕ АНТИКОРРУПЦИОННЫХ ТРЕБОВАНИЙ</w:t>
      </w:r>
    </w:p>
    <w:p w14:paraId="0E54506A" w14:textId="77777777" w:rsidR="00E772F8" w:rsidRPr="00E772F8" w:rsidRDefault="00E772F8" w:rsidP="00E772F8">
      <w:pPr>
        <w:autoSpaceDE w:val="0"/>
        <w:autoSpaceDN w:val="0"/>
        <w:adjustRightInd w:val="0"/>
        <w:ind w:left="360"/>
        <w:contextualSpacing/>
        <w:jc w:val="both"/>
        <w:rPr>
          <w:sz w:val="22"/>
          <w:szCs w:val="22"/>
        </w:rPr>
      </w:pPr>
    </w:p>
    <w:p w14:paraId="539DA17D"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ее имени третьими лицами.</w:t>
      </w:r>
    </w:p>
    <w:p w14:paraId="61490DFA" w14:textId="77777777" w:rsidR="00E772F8" w:rsidRPr="00E772F8" w:rsidRDefault="00E772F8" w:rsidP="00E772F8">
      <w:pPr>
        <w:numPr>
          <w:ilvl w:val="1"/>
          <w:numId w:val="1"/>
        </w:numPr>
        <w:tabs>
          <w:tab w:val="num" w:pos="709"/>
        </w:tabs>
        <w:autoSpaceDE w:val="0"/>
        <w:autoSpaceDN w:val="0"/>
        <w:adjustRightInd w:val="0"/>
        <w:ind w:left="-567" w:firstLine="567"/>
        <w:contextualSpacing/>
        <w:jc w:val="both"/>
        <w:rPr>
          <w:sz w:val="22"/>
          <w:szCs w:val="22"/>
        </w:rPr>
      </w:pPr>
      <w:r w:rsidRPr="00E772F8">
        <w:rPr>
          <w:sz w:val="22"/>
          <w:szCs w:val="22"/>
        </w:rPr>
        <w:t xml:space="preserve">Каждая Сторона гарантирует, что она реализует антикоррупционную политику и иные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действовать соответствующим образом в течение всего срока действия настоящего Договора. </w:t>
      </w:r>
    </w:p>
    <w:p w14:paraId="4AAA1A4B" w14:textId="77777777" w:rsidR="00E772F8" w:rsidRPr="00E772F8" w:rsidRDefault="00E772F8" w:rsidP="00E772F8">
      <w:pPr>
        <w:autoSpaceDE w:val="0"/>
        <w:autoSpaceDN w:val="0"/>
        <w:adjustRightInd w:val="0"/>
        <w:ind w:left="-567" w:firstLine="708"/>
        <w:contextualSpacing/>
        <w:jc w:val="both"/>
        <w:rPr>
          <w:sz w:val="22"/>
          <w:szCs w:val="22"/>
        </w:rPr>
      </w:pPr>
      <w:r w:rsidRPr="00E772F8">
        <w:rPr>
          <w:sz w:val="22"/>
          <w:szCs w:val="22"/>
        </w:rPr>
        <w:t xml:space="preserve">Для целей настоящей статьи под </w:t>
      </w:r>
      <w:r w:rsidRPr="00E772F8">
        <w:rPr>
          <w:b/>
          <w:i/>
          <w:sz w:val="22"/>
          <w:szCs w:val="22"/>
        </w:rPr>
        <w:t>Связанным Лицом</w:t>
      </w:r>
      <w:r w:rsidRPr="00E772F8">
        <w:rPr>
          <w:sz w:val="22"/>
          <w:szCs w:val="22"/>
        </w:rPr>
        <w:t xml:space="preserve"> подразумевается любое лицо (включая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7ABF8D5A" w14:textId="77777777" w:rsidR="00E772F8" w:rsidRPr="00E772F8" w:rsidRDefault="00E772F8" w:rsidP="00E772F8">
      <w:pPr>
        <w:numPr>
          <w:ilvl w:val="1"/>
          <w:numId w:val="1"/>
        </w:numPr>
        <w:tabs>
          <w:tab w:val="num" w:pos="709"/>
        </w:tabs>
        <w:autoSpaceDE w:val="0"/>
        <w:autoSpaceDN w:val="0"/>
        <w:adjustRightInd w:val="0"/>
        <w:ind w:left="-567" w:firstLine="567"/>
        <w:contextualSpacing/>
        <w:jc w:val="both"/>
        <w:rPr>
          <w:sz w:val="22"/>
          <w:szCs w:val="22"/>
        </w:rPr>
      </w:pPr>
      <w:r w:rsidRPr="00E772F8">
        <w:rPr>
          <w:sz w:val="22"/>
          <w:szCs w:val="22"/>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иных подрядчиков, агентов либо третьих лиц, контролируемых Стороною.</w:t>
      </w:r>
    </w:p>
    <w:p w14:paraId="219EBB4B" w14:textId="77777777" w:rsidR="00E772F8" w:rsidRPr="00E772F8" w:rsidRDefault="00E772F8" w:rsidP="00E772F8">
      <w:pPr>
        <w:numPr>
          <w:ilvl w:val="1"/>
          <w:numId w:val="1"/>
        </w:numPr>
        <w:tabs>
          <w:tab w:val="num" w:pos="709"/>
        </w:tabs>
        <w:autoSpaceDE w:val="0"/>
        <w:autoSpaceDN w:val="0"/>
        <w:adjustRightInd w:val="0"/>
        <w:ind w:left="-567" w:firstLine="567"/>
        <w:contextualSpacing/>
        <w:jc w:val="both"/>
        <w:rPr>
          <w:sz w:val="22"/>
          <w:szCs w:val="22"/>
        </w:rPr>
      </w:pPr>
      <w:r w:rsidRPr="00E772F8">
        <w:rPr>
          <w:sz w:val="22"/>
          <w:szCs w:val="22"/>
        </w:rPr>
        <w:t>Каждая Сторона гарантирует и обязуется обеспечивать, что в течение срока действия настоящего Договора данная Сторона, а также ее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9.3. выше.</w:t>
      </w:r>
    </w:p>
    <w:p w14:paraId="618400FD" w14:textId="77777777" w:rsidR="00E772F8" w:rsidRPr="00E772F8" w:rsidRDefault="00E772F8" w:rsidP="00E772F8">
      <w:pPr>
        <w:autoSpaceDE w:val="0"/>
        <w:autoSpaceDN w:val="0"/>
        <w:adjustRightInd w:val="0"/>
        <w:contextualSpacing/>
        <w:jc w:val="both"/>
        <w:rPr>
          <w:sz w:val="22"/>
          <w:szCs w:val="22"/>
        </w:rPr>
      </w:pPr>
    </w:p>
    <w:p w14:paraId="2026D476" w14:textId="77777777" w:rsidR="00E772F8" w:rsidRPr="00E772F8" w:rsidRDefault="00E772F8" w:rsidP="00E772F8">
      <w:pPr>
        <w:numPr>
          <w:ilvl w:val="0"/>
          <w:numId w:val="1"/>
        </w:numPr>
        <w:autoSpaceDE w:val="0"/>
        <w:autoSpaceDN w:val="0"/>
        <w:adjustRightInd w:val="0"/>
        <w:contextualSpacing/>
        <w:jc w:val="both"/>
        <w:rPr>
          <w:sz w:val="22"/>
          <w:szCs w:val="22"/>
        </w:rPr>
      </w:pPr>
      <w:r w:rsidRPr="00E772F8">
        <w:rPr>
          <w:b/>
          <w:w w:val="0"/>
          <w:sz w:val="22"/>
          <w:szCs w:val="22"/>
        </w:rPr>
        <w:t xml:space="preserve"> УЕДОМЛЕНИЯ</w:t>
      </w:r>
    </w:p>
    <w:p w14:paraId="0CB17196" w14:textId="77777777" w:rsidR="00E772F8" w:rsidRPr="00E772F8" w:rsidRDefault="00E772F8" w:rsidP="00E772F8">
      <w:pPr>
        <w:autoSpaceDE w:val="0"/>
        <w:autoSpaceDN w:val="0"/>
        <w:adjustRightInd w:val="0"/>
        <w:ind w:left="360"/>
        <w:contextualSpacing/>
        <w:jc w:val="both"/>
        <w:rPr>
          <w:sz w:val="22"/>
          <w:szCs w:val="22"/>
        </w:rPr>
      </w:pPr>
    </w:p>
    <w:p w14:paraId="0E5F3C3F" w14:textId="77777777" w:rsidR="00E772F8" w:rsidRPr="00E772F8" w:rsidRDefault="00E772F8" w:rsidP="00E772F8">
      <w:pPr>
        <w:numPr>
          <w:ilvl w:val="1"/>
          <w:numId w:val="1"/>
        </w:numPr>
        <w:autoSpaceDE w:val="0"/>
        <w:autoSpaceDN w:val="0"/>
        <w:adjustRightInd w:val="0"/>
        <w:ind w:left="709" w:hanging="709"/>
        <w:contextualSpacing/>
        <w:jc w:val="both"/>
        <w:rPr>
          <w:sz w:val="22"/>
          <w:szCs w:val="22"/>
        </w:rPr>
      </w:pPr>
      <w:r w:rsidRPr="00E772F8">
        <w:rPr>
          <w:w w:val="0"/>
          <w:sz w:val="22"/>
          <w:szCs w:val="22"/>
        </w:rPr>
        <w:t>Стороны установили следующие способы уведомления, извещения:</w:t>
      </w:r>
    </w:p>
    <w:p w14:paraId="7696EB90"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сообщений на адреса электронной почты, указанные в разделе 14 Договора. Документы, считаются полученными Стороной, посредством электронной почты с момента получения другой Стороной уведомления о прочтении;</w:t>
      </w:r>
    </w:p>
    <w:p w14:paraId="16D7F9BD"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вручения документов представителю Стороны.  Представителем Стороны при этом считается любой работник Стороны, получивший документ в месте нахождения Стороны, указанном в разделе 14 Договора;</w:t>
      </w:r>
    </w:p>
    <w:p w14:paraId="7694760A"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доставки специализированной курьерской организацией;</w:t>
      </w:r>
    </w:p>
    <w:p w14:paraId="3881482E"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доставки Почтой России. При этом при неполучении отправления Стороной сообщение считается полученным на 6 (шестой) день с даты отправки;</w:t>
      </w:r>
    </w:p>
    <w:p w14:paraId="52BAF1F0"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 xml:space="preserve"> посредством факсимильной связи по факсу, указанному в разделе 14 Договора.</w:t>
      </w:r>
    </w:p>
    <w:p w14:paraId="68E06D3C"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w w:val="0"/>
          <w:sz w:val="22"/>
          <w:szCs w:val="22"/>
        </w:rPr>
        <w:t xml:space="preserve">Стороны самостоятельно выбирают способы доставки уведомлений, сообщений.  Приоритетным способом доставки является сообщение на адрес электронной почты. </w:t>
      </w:r>
    </w:p>
    <w:p w14:paraId="04CB89F7"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w w:val="0"/>
          <w:sz w:val="22"/>
          <w:szCs w:val="22"/>
        </w:rPr>
        <w:t>Сообщения и копии документов, полученные посредством электронной почты, факсимильной связи, имеют силу оригинала и не требуют от Сторон обмена оригиналами.  Исключения составляют документы, перечисленные в пункте 5.2. Договора, которые требуется представлять в оригинале, за исключением Заявки из Транспортного модуля. Оригиналы документов направляются по адресу Заказчика, указанному в разделе 14 Договора, как адрес для доставки корреспонденции.</w:t>
      </w:r>
    </w:p>
    <w:p w14:paraId="0F78832E" w14:textId="77777777" w:rsidR="00E772F8" w:rsidRPr="00E772F8" w:rsidRDefault="00E772F8" w:rsidP="00E772F8">
      <w:pPr>
        <w:autoSpaceDE w:val="0"/>
        <w:autoSpaceDN w:val="0"/>
        <w:adjustRightInd w:val="0"/>
        <w:contextualSpacing/>
        <w:jc w:val="both"/>
        <w:rPr>
          <w:w w:val="0"/>
          <w:sz w:val="22"/>
          <w:szCs w:val="22"/>
        </w:rPr>
      </w:pPr>
    </w:p>
    <w:p w14:paraId="1D4D22E7" w14:textId="77777777" w:rsidR="00E772F8" w:rsidRPr="00E772F8" w:rsidRDefault="00E772F8" w:rsidP="00E772F8">
      <w:pPr>
        <w:numPr>
          <w:ilvl w:val="0"/>
          <w:numId w:val="1"/>
        </w:numPr>
        <w:autoSpaceDE w:val="0"/>
        <w:autoSpaceDN w:val="0"/>
        <w:adjustRightInd w:val="0"/>
        <w:contextualSpacing/>
        <w:jc w:val="both"/>
        <w:rPr>
          <w:w w:val="0"/>
          <w:sz w:val="22"/>
          <w:szCs w:val="22"/>
        </w:rPr>
      </w:pPr>
      <w:r w:rsidRPr="00E772F8">
        <w:rPr>
          <w:b/>
          <w:w w:val="0"/>
          <w:sz w:val="22"/>
          <w:szCs w:val="22"/>
        </w:rPr>
        <w:t>СРОК ДЕЙСТВИЯ ДОГОВОРА, ИЗМЕНЕНИЕ, РАСТОРЖЕНИЕ ДОГОВОРА</w:t>
      </w:r>
    </w:p>
    <w:p w14:paraId="3340AB52" w14:textId="77777777" w:rsidR="00E772F8" w:rsidRPr="00E772F8" w:rsidRDefault="00E772F8" w:rsidP="00E772F8">
      <w:pPr>
        <w:autoSpaceDE w:val="0"/>
        <w:autoSpaceDN w:val="0"/>
        <w:adjustRightInd w:val="0"/>
        <w:ind w:left="360"/>
        <w:contextualSpacing/>
        <w:jc w:val="both"/>
        <w:rPr>
          <w:w w:val="0"/>
          <w:sz w:val="22"/>
          <w:szCs w:val="22"/>
        </w:rPr>
      </w:pPr>
    </w:p>
    <w:p w14:paraId="40F65B0D" w14:textId="77777777" w:rsidR="000C062F" w:rsidRPr="00B9058E" w:rsidRDefault="000C062F" w:rsidP="000C062F">
      <w:pPr>
        <w:pStyle w:val="a7"/>
        <w:numPr>
          <w:ilvl w:val="1"/>
          <w:numId w:val="1"/>
        </w:numPr>
        <w:autoSpaceDE w:val="0"/>
        <w:autoSpaceDN w:val="0"/>
        <w:adjustRightInd w:val="0"/>
        <w:ind w:left="-567" w:firstLine="567"/>
        <w:jc w:val="both"/>
        <w:rPr>
          <w:w w:val="0"/>
          <w:sz w:val="22"/>
          <w:szCs w:val="22"/>
        </w:rPr>
      </w:pPr>
      <w:r>
        <w:rPr>
          <w:sz w:val="22"/>
          <w:szCs w:val="22"/>
        </w:rPr>
        <w:lastRenderedPageBreak/>
        <w:t>Если за один месяц до истечения срока действия Договора ни одна из Сторон не заявит в письменном виде о его расторжении, Договор считается автоматически продленным на каждый последующий год. Количество пролонгаций - не ограничено</w:t>
      </w:r>
      <w:r w:rsidRPr="00B9058E">
        <w:rPr>
          <w:sz w:val="22"/>
          <w:szCs w:val="22"/>
        </w:rPr>
        <w:t xml:space="preserve">. </w:t>
      </w:r>
    </w:p>
    <w:p w14:paraId="3D394649"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Каждая из Сторон имеет право в одностороннем внесудебном порядке расторгнуть настоящий Договор, предупредив об этом другую Сторону не менее, чем за 30 (тридцать) календарных дней до даты расторжения Договора. В указанные 30 дней Стороны должны произвести окончательные расчеты.</w:t>
      </w:r>
    </w:p>
    <w:p w14:paraId="594A2C5E"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Расторжение Договора не влечет прекращения неисполненных на момент расторжения Договора обязательств Сторон.</w:t>
      </w:r>
    </w:p>
    <w:p w14:paraId="0D9507CA"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Изменение настоящего Договора возможно по соглашению Сторон и оформляется в виде дополнительного соглашения.</w:t>
      </w:r>
    </w:p>
    <w:p w14:paraId="29588A9B" w14:textId="77777777" w:rsidR="00E772F8" w:rsidRPr="00E772F8" w:rsidRDefault="00E772F8" w:rsidP="00E772F8">
      <w:pPr>
        <w:autoSpaceDE w:val="0"/>
        <w:autoSpaceDN w:val="0"/>
        <w:adjustRightInd w:val="0"/>
        <w:contextualSpacing/>
        <w:jc w:val="both"/>
        <w:rPr>
          <w:w w:val="0"/>
          <w:sz w:val="22"/>
          <w:szCs w:val="22"/>
        </w:rPr>
      </w:pPr>
    </w:p>
    <w:p w14:paraId="44CA14F4" w14:textId="77777777" w:rsidR="00E772F8" w:rsidRPr="00E772F8" w:rsidRDefault="00E772F8" w:rsidP="00E772F8">
      <w:pPr>
        <w:numPr>
          <w:ilvl w:val="0"/>
          <w:numId w:val="1"/>
        </w:numPr>
        <w:autoSpaceDE w:val="0"/>
        <w:autoSpaceDN w:val="0"/>
        <w:adjustRightInd w:val="0"/>
        <w:contextualSpacing/>
        <w:jc w:val="both"/>
        <w:rPr>
          <w:w w:val="0"/>
          <w:sz w:val="22"/>
          <w:szCs w:val="22"/>
        </w:rPr>
      </w:pPr>
      <w:r w:rsidRPr="00E772F8">
        <w:rPr>
          <w:b/>
          <w:sz w:val="22"/>
          <w:szCs w:val="22"/>
        </w:rPr>
        <w:t>ИНЫЕ УСЛОВИЯ</w:t>
      </w:r>
    </w:p>
    <w:p w14:paraId="1792BAC5" w14:textId="77777777" w:rsidR="00E772F8" w:rsidRPr="00E772F8" w:rsidRDefault="00E772F8" w:rsidP="00E772F8">
      <w:pPr>
        <w:autoSpaceDE w:val="0"/>
        <w:autoSpaceDN w:val="0"/>
        <w:adjustRightInd w:val="0"/>
        <w:ind w:left="360"/>
        <w:contextualSpacing/>
        <w:jc w:val="both"/>
        <w:rPr>
          <w:w w:val="0"/>
          <w:sz w:val="22"/>
          <w:szCs w:val="22"/>
        </w:rPr>
      </w:pPr>
    </w:p>
    <w:p w14:paraId="7313E125"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color w:val="000000"/>
          <w:sz w:val="22"/>
          <w:szCs w:val="22"/>
        </w:rPr>
        <w:t>С момента заключения настоящего Договора вся предыдущая переписка, документы и переговоры между Сторонами по вопросам, являющимися предметом настоящего Договора, теряют юридическую силу.</w:t>
      </w:r>
    </w:p>
    <w:p w14:paraId="5CB13084"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Ни одна из Сторон не вправе без письменного разрешения другой Стороны уступать свои права и обязанности по Договору.</w:t>
      </w:r>
    </w:p>
    <w:p w14:paraId="149F1D56"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Все Приложения и дополнительные соглашения к настоящему Договору являются его неотъемлемой частью.</w:t>
      </w:r>
    </w:p>
    <w:p w14:paraId="37351681"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 xml:space="preserve">Все изменения и дополнения к настоящему Договору, «Акты оказанных услуг», «Акты сверки расчетов» действительны лишь при условии, если они совершены в письменной форме и подписаны уполномоченными на то лицами обеих Сторон. </w:t>
      </w:r>
    </w:p>
    <w:p w14:paraId="0AAD176D"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Каждая Сторона обязуется по просьбе другой Стороны предоставлять необходимые документы для выполнения Договора. Во всех платежных документах обязательна ссылка на номер Договора, присвоенный Заказчиком.</w:t>
      </w:r>
    </w:p>
    <w:p w14:paraId="2D686BCB"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color w:val="000000"/>
          <w:sz w:val="22"/>
          <w:szCs w:val="22"/>
        </w:rPr>
        <w:t>Стороны обязаны извещать друг друга об изменениях своего адреса, банковских реквизитов, не позднее 5 (пяти) календарных дней со дня их изменения с последующим обязательным внесением изменений в Договор. Стороны обязаны извещать друг друга об изменениях своих телефонов, адресов электронной почты, номеров факсов не позднее 5 (пяти) календарных дней со дня их изменения.</w:t>
      </w:r>
    </w:p>
    <w:p w14:paraId="19FC1142"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 xml:space="preserve">Договор подписан в двух экземплярах по одному для каждой из Сторон. </w:t>
      </w:r>
    </w:p>
    <w:p w14:paraId="762EC187" w14:textId="77777777" w:rsidR="00E772F8" w:rsidRPr="00E772F8" w:rsidRDefault="00E772F8" w:rsidP="00E772F8">
      <w:pPr>
        <w:autoSpaceDE w:val="0"/>
        <w:autoSpaceDN w:val="0"/>
        <w:adjustRightInd w:val="0"/>
        <w:contextualSpacing/>
        <w:jc w:val="both"/>
        <w:rPr>
          <w:w w:val="0"/>
          <w:sz w:val="22"/>
          <w:szCs w:val="22"/>
        </w:rPr>
      </w:pPr>
    </w:p>
    <w:p w14:paraId="7AC34CDA" w14:textId="77777777" w:rsidR="00E772F8" w:rsidRPr="00E772F8" w:rsidRDefault="00E772F8" w:rsidP="00E772F8">
      <w:pPr>
        <w:numPr>
          <w:ilvl w:val="0"/>
          <w:numId w:val="1"/>
        </w:numPr>
        <w:autoSpaceDE w:val="0"/>
        <w:autoSpaceDN w:val="0"/>
        <w:adjustRightInd w:val="0"/>
        <w:contextualSpacing/>
        <w:jc w:val="both"/>
        <w:rPr>
          <w:w w:val="0"/>
          <w:sz w:val="22"/>
          <w:szCs w:val="22"/>
        </w:rPr>
      </w:pPr>
      <w:r w:rsidRPr="00E772F8">
        <w:rPr>
          <w:b/>
          <w:sz w:val="22"/>
          <w:szCs w:val="22"/>
        </w:rPr>
        <w:t>ПЕРЕЧЕНЬ ПРИЛОЖЕНИЙ</w:t>
      </w:r>
    </w:p>
    <w:p w14:paraId="31684E4B" w14:textId="77777777" w:rsidR="00E772F8" w:rsidRPr="00E772F8" w:rsidRDefault="00E772F8" w:rsidP="00E772F8">
      <w:pPr>
        <w:autoSpaceDE w:val="0"/>
        <w:autoSpaceDN w:val="0"/>
        <w:adjustRightInd w:val="0"/>
        <w:ind w:left="360"/>
        <w:contextualSpacing/>
        <w:jc w:val="both"/>
        <w:rPr>
          <w:w w:val="0"/>
          <w:sz w:val="22"/>
          <w:szCs w:val="22"/>
        </w:rPr>
      </w:pPr>
    </w:p>
    <w:p w14:paraId="099059E8" w14:textId="77777777" w:rsidR="00E772F8" w:rsidRPr="00E772F8" w:rsidRDefault="00AC071C" w:rsidP="00E772F8">
      <w:pPr>
        <w:numPr>
          <w:ilvl w:val="1"/>
          <w:numId w:val="1"/>
        </w:numPr>
        <w:autoSpaceDE w:val="0"/>
        <w:autoSpaceDN w:val="0"/>
        <w:adjustRightInd w:val="0"/>
        <w:ind w:left="-567" w:firstLine="567"/>
        <w:contextualSpacing/>
        <w:jc w:val="both"/>
        <w:rPr>
          <w:w w:val="0"/>
          <w:sz w:val="22"/>
          <w:szCs w:val="22"/>
        </w:rPr>
      </w:pPr>
      <w:hyperlink w:anchor="_Приложение_№1" w:history="1">
        <w:r w:rsidR="00E772F8" w:rsidRPr="00E772F8">
          <w:rPr>
            <w:color w:val="0000FF"/>
            <w:sz w:val="22"/>
            <w:szCs w:val="22"/>
            <w:u w:val="single"/>
          </w:rPr>
          <w:t>Приложение №1</w:t>
        </w:r>
      </w:hyperlink>
      <w:r w:rsidR="00E772F8" w:rsidRPr="00E772F8">
        <w:rPr>
          <w:sz w:val="22"/>
          <w:szCs w:val="22"/>
        </w:rPr>
        <w:t xml:space="preserve"> - </w:t>
      </w:r>
      <w:r w:rsidR="00E772F8" w:rsidRPr="00E772F8">
        <w:rPr>
          <w:color w:val="000000"/>
          <w:sz w:val="22"/>
          <w:szCs w:val="22"/>
        </w:rPr>
        <w:t>Порядок обработки запросов по заявкам на транспортировку Исполнителем в транспортном модуле.</w:t>
      </w:r>
    </w:p>
    <w:p w14:paraId="01D5D7C7" w14:textId="77777777" w:rsidR="00E772F8" w:rsidRPr="00E772F8" w:rsidRDefault="00AC071C" w:rsidP="00E772F8">
      <w:pPr>
        <w:numPr>
          <w:ilvl w:val="1"/>
          <w:numId w:val="1"/>
        </w:numPr>
        <w:autoSpaceDE w:val="0"/>
        <w:autoSpaceDN w:val="0"/>
        <w:adjustRightInd w:val="0"/>
        <w:ind w:left="-567" w:firstLine="567"/>
        <w:contextualSpacing/>
        <w:jc w:val="both"/>
        <w:rPr>
          <w:w w:val="0"/>
          <w:sz w:val="22"/>
          <w:szCs w:val="22"/>
        </w:rPr>
      </w:pPr>
      <w:hyperlink w:anchor="_Приложение_№2" w:history="1">
        <w:r w:rsidR="00E772F8" w:rsidRPr="00E772F8">
          <w:rPr>
            <w:color w:val="0000FF"/>
            <w:sz w:val="22"/>
            <w:szCs w:val="22"/>
            <w:u w:val="single"/>
          </w:rPr>
          <w:t>Приложение №2</w:t>
        </w:r>
      </w:hyperlink>
      <w:r w:rsidR="00E772F8" w:rsidRPr="00E772F8">
        <w:rPr>
          <w:sz w:val="22"/>
          <w:szCs w:val="22"/>
        </w:rPr>
        <w:t xml:space="preserve"> – Перечень услуг, оказываемых Исполнителем.</w:t>
      </w:r>
    </w:p>
    <w:p w14:paraId="03C38D24" w14:textId="77777777" w:rsidR="00E772F8" w:rsidRPr="00E772F8" w:rsidRDefault="00AC071C" w:rsidP="00E772F8">
      <w:pPr>
        <w:numPr>
          <w:ilvl w:val="1"/>
          <w:numId w:val="1"/>
        </w:numPr>
        <w:autoSpaceDE w:val="0"/>
        <w:autoSpaceDN w:val="0"/>
        <w:adjustRightInd w:val="0"/>
        <w:ind w:left="-567" w:firstLine="567"/>
        <w:contextualSpacing/>
        <w:jc w:val="both"/>
        <w:rPr>
          <w:w w:val="0"/>
          <w:sz w:val="22"/>
          <w:szCs w:val="22"/>
        </w:rPr>
      </w:pPr>
      <w:hyperlink w:anchor="_Приложение_№3" w:history="1">
        <w:r w:rsidR="00E772F8" w:rsidRPr="00E772F8">
          <w:rPr>
            <w:color w:val="0000FF"/>
            <w:sz w:val="22"/>
            <w:szCs w:val="22"/>
            <w:u w:val="single"/>
          </w:rPr>
          <w:t>Приложение №3</w:t>
        </w:r>
      </w:hyperlink>
      <w:r w:rsidR="00E772F8" w:rsidRPr="00E772F8">
        <w:rPr>
          <w:sz w:val="22"/>
          <w:szCs w:val="22"/>
        </w:rPr>
        <w:t xml:space="preserve"> – Форма Заявки.</w:t>
      </w:r>
    </w:p>
    <w:p w14:paraId="000A5921" w14:textId="77777777" w:rsidR="00E772F8" w:rsidRPr="00E772F8" w:rsidRDefault="00AC071C" w:rsidP="00E772F8">
      <w:pPr>
        <w:numPr>
          <w:ilvl w:val="1"/>
          <w:numId w:val="1"/>
        </w:numPr>
        <w:autoSpaceDE w:val="0"/>
        <w:autoSpaceDN w:val="0"/>
        <w:adjustRightInd w:val="0"/>
        <w:ind w:left="-567" w:firstLine="567"/>
        <w:contextualSpacing/>
        <w:jc w:val="both"/>
        <w:rPr>
          <w:w w:val="0"/>
          <w:sz w:val="22"/>
          <w:szCs w:val="22"/>
        </w:rPr>
      </w:pPr>
      <w:hyperlink w:anchor="_Приложение_№4" w:history="1">
        <w:r w:rsidR="00E772F8" w:rsidRPr="00E772F8">
          <w:rPr>
            <w:color w:val="0000FF"/>
            <w:sz w:val="22"/>
            <w:szCs w:val="22"/>
            <w:u w:val="single"/>
          </w:rPr>
          <w:t>Приложение №4</w:t>
        </w:r>
      </w:hyperlink>
      <w:r w:rsidR="00E772F8" w:rsidRPr="00E772F8">
        <w:rPr>
          <w:sz w:val="22"/>
          <w:szCs w:val="22"/>
        </w:rPr>
        <w:t xml:space="preserve"> - Требования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2809F031" w14:textId="77777777" w:rsidR="00E772F8" w:rsidRPr="00E772F8" w:rsidRDefault="00AC071C" w:rsidP="00E772F8">
      <w:pPr>
        <w:numPr>
          <w:ilvl w:val="1"/>
          <w:numId w:val="1"/>
        </w:numPr>
        <w:autoSpaceDE w:val="0"/>
        <w:autoSpaceDN w:val="0"/>
        <w:adjustRightInd w:val="0"/>
        <w:ind w:left="-567" w:firstLine="567"/>
        <w:contextualSpacing/>
        <w:jc w:val="both"/>
        <w:rPr>
          <w:w w:val="0"/>
          <w:sz w:val="22"/>
          <w:szCs w:val="22"/>
        </w:rPr>
      </w:pPr>
      <w:hyperlink w:anchor="_Приложение_№5" w:history="1">
        <w:r w:rsidR="00E772F8" w:rsidRPr="00E772F8">
          <w:rPr>
            <w:color w:val="0000FF"/>
            <w:sz w:val="22"/>
            <w:szCs w:val="22"/>
            <w:u w:val="single"/>
          </w:rPr>
          <w:t>Приложение №5</w:t>
        </w:r>
      </w:hyperlink>
      <w:r w:rsidR="00E772F8" w:rsidRPr="00E772F8">
        <w:rPr>
          <w:sz w:val="22"/>
          <w:szCs w:val="22"/>
        </w:rPr>
        <w:t xml:space="preserve"> –  </w:t>
      </w:r>
      <w:r w:rsidR="00E772F8" w:rsidRPr="00E772F8">
        <w:rPr>
          <w:color w:val="000000"/>
          <w:sz w:val="22"/>
          <w:szCs w:val="22"/>
        </w:rPr>
        <w:t>Требования безопасности к автотранспорту, который осуществляет транспортировку готовой продукции группы компаний «СВЕЗА».</w:t>
      </w:r>
    </w:p>
    <w:p w14:paraId="20504EA4" w14:textId="38DB6839" w:rsidR="00E772F8" w:rsidRDefault="00E772F8" w:rsidP="00E772F8">
      <w:pPr>
        <w:autoSpaceDE w:val="0"/>
        <w:autoSpaceDN w:val="0"/>
        <w:adjustRightInd w:val="0"/>
        <w:contextualSpacing/>
        <w:jc w:val="both"/>
        <w:rPr>
          <w:w w:val="0"/>
          <w:sz w:val="22"/>
          <w:szCs w:val="22"/>
        </w:rPr>
      </w:pPr>
    </w:p>
    <w:p w14:paraId="543A2BA5" w14:textId="099AA2CE" w:rsidR="00DD007D" w:rsidRDefault="00DD007D" w:rsidP="00E772F8">
      <w:pPr>
        <w:autoSpaceDE w:val="0"/>
        <w:autoSpaceDN w:val="0"/>
        <w:adjustRightInd w:val="0"/>
        <w:contextualSpacing/>
        <w:jc w:val="both"/>
        <w:rPr>
          <w:w w:val="0"/>
          <w:sz w:val="22"/>
          <w:szCs w:val="22"/>
        </w:rPr>
      </w:pPr>
    </w:p>
    <w:p w14:paraId="0C648052" w14:textId="4ADB3003" w:rsidR="00DD007D" w:rsidRDefault="00DD007D" w:rsidP="00E772F8">
      <w:pPr>
        <w:autoSpaceDE w:val="0"/>
        <w:autoSpaceDN w:val="0"/>
        <w:adjustRightInd w:val="0"/>
        <w:contextualSpacing/>
        <w:jc w:val="both"/>
        <w:rPr>
          <w:w w:val="0"/>
          <w:sz w:val="22"/>
          <w:szCs w:val="22"/>
        </w:rPr>
      </w:pPr>
    </w:p>
    <w:p w14:paraId="55CDC76B" w14:textId="6A337EAE" w:rsidR="00DD007D" w:rsidRDefault="00DD007D" w:rsidP="00E772F8">
      <w:pPr>
        <w:autoSpaceDE w:val="0"/>
        <w:autoSpaceDN w:val="0"/>
        <w:adjustRightInd w:val="0"/>
        <w:contextualSpacing/>
        <w:jc w:val="both"/>
        <w:rPr>
          <w:w w:val="0"/>
          <w:sz w:val="22"/>
          <w:szCs w:val="22"/>
        </w:rPr>
      </w:pPr>
    </w:p>
    <w:p w14:paraId="548FBBBE" w14:textId="71297A52" w:rsidR="00DD007D" w:rsidRDefault="00DD007D" w:rsidP="00E772F8">
      <w:pPr>
        <w:autoSpaceDE w:val="0"/>
        <w:autoSpaceDN w:val="0"/>
        <w:adjustRightInd w:val="0"/>
        <w:contextualSpacing/>
        <w:jc w:val="both"/>
        <w:rPr>
          <w:w w:val="0"/>
          <w:sz w:val="22"/>
          <w:szCs w:val="22"/>
        </w:rPr>
      </w:pPr>
    </w:p>
    <w:p w14:paraId="5F469386" w14:textId="203C2872" w:rsidR="00DD007D" w:rsidRDefault="00DD007D" w:rsidP="00E772F8">
      <w:pPr>
        <w:autoSpaceDE w:val="0"/>
        <w:autoSpaceDN w:val="0"/>
        <w:adjustRightInd w:val="0"/>
        <w:contextualSpacing/>
        <w:jc w:val="both"/>
        <w:rPr>
          <w:w w:val="0"/>
          <w:sz w:val="22"/>
          <w:szCs w:val="22"/>
        </w:rPr>
      </w:pPr>
    </w:p>
    <w:p w14:paraId="3EE86D4A" w14:textId="34AD6602" w:rsidR="00DD007D" w:rsidRDefault="00DD007D" w:rsidP="00E772F8">
      <w:pPr>
        <w:autoSpaceDE w:val="0"/>
        <w:autoSpaceDN w:val="0"/>
        <w:adjustRightInd w:val="0"/>
        <w:contextualSpacing/>
        <w:jc w:val="both"/>
        <w:rPr>
          <w:w w:val="0"/>
          <w:sz w:val="22"/>
          <w:szCs w:val="22"/>
        </w:rPr>
      </w:pPr>
    </w:p>
    <w:p w14:paraId="7B2F31CA" w14:textId="00835D7D" w:rsidR="00DD007D" w:rsidRDefault="00DD007D" w:rsidP="00E772F8">
      <w:pPr>
        <w:autoSpaceDE w:val="0"/>
        <w:autoSpaceDN w:val="0"/>
        <w:adjustRightInd w:val="0"/>
        <w:contextualSpacing/>
        <w:jc w:val="both"/>
        <w:rPr>
          <w:w w:val="0"/>
          <w:sz w:val="22"/>
          <w:szCs w:val="22"/>
        </w:rPr>
      </w:pPr>
    </w:p>
    <w:p w14:paraId="4AA6338A" w14:textId="6B36DC0D" w:rsidR="00DD007D" w:rsidRDefault="00DD007D" w:rsidP="00E772F8">
      <w:pPr>
        <w:autoSpaceDE w:val="0"/>
        <w:autoSpaceDN w:val="0"/>
        <w:adjustRightInd w:val="0"/>
        <w:contextualSpacing/>
        <w:jc w:val="both"/>
        <w:rPr>
          <w:w w:val="0"/>
          <w:sz w:val="22"/>
          <w:szCs w:val="22"/>
        </w:rPr>
      </w:pPr>
    </w:p>
    <w:p w14:paraId="32A4D077" w14:textId="01B18374" w:rsidR="00DD007D" w:rsidRDefault="00DD007D" w:rsidP="00E772F8">
      <w:pPr>
        <w:autoSpaceDE w:val="0"/>
        <w:autoSpaceDN w:val="0"/>
        <w:adjustRightInd w:val="0"/>
        <w:contextualSpacing/>
        <w:jc w:val="both"/>
        <w:rPr>
          <w:w w:val="0"/>
          <w:sz w:val="22"/>
          <w:szCs w:val="22"/>
        </w:rPr>
      </w:pPr>
    </w:p>
    <w:p w14:paraId="120CA919" w14:textId="093C15DA" w:rsidR="00DD007D" w:rsidRDefault="00DD007D" w:rsidP="00E772F8">
      <w:pPr>
        <w:autoSpaceDE w:val="0"/>
        <w:autoSpaceDN w:val="0"/>
        <w:adjustRightInd w:val="0"/>
        <w:contextualSpacing/>
        <w:jc w:val="both"/>
        <w:rPr>
          <w:w w:val="0"/>
          <w:sz w:val="22"/>
          <w:szCs w:val="22"/>
        </w:rPr>
      </w:pPr>
    </w:p>
    <w:p w14:paraId="611EFBD9" w14:textId="77777777" w:rsidR="00DD007D" w:rsidRPr="00E772F8" w:rsidRDefault="00DD007D" w:rsidP="00E772F8">
      <w:pPr>
        <w:autoSpaceDE w:val="0"/>
        <w:autoSpaceDN w:val="0"/>
        <w:adjustRightInd w:val="0"/>
        <w:contextualSpacing/>
        <w:jc w:val="both"/>
        <w:rPr>
          <w:w w:val="0"/>
          <w:sz w:val="22"/>
          <w:szCs w:val="22"/>
        </w:rPr>
      </w:pPr>
    </w:p>
    <w:p w14:paraId="43E5A4B2" w14:textId="77777777" w:rsidR="00E772F8" w:rsidRPr="00E772F8" w:rsidRDefault="00E772F8" w:rsidP="00E772F8">
      <w:pPr>
        <w:numPr>
          <w:ilvl w:val="0"/>
          <w:numId w:val="1"/>
        </w:numPr>
        <w:autoSpaceDE w:val="0"/>
        <w:autoSpaceDN w:val="0"/>
        <w:adjustRightInd w:val="0"/>
        <w:contextualSpacing/>
        <w:jc w:val="both"/>
        <w:rPr>
          <w:color w:val="0000FF"/>
          <w:w w:val="0"/>
          <w:sz w:val="22"/>
          <w:szCs w:val="22"/>
          <w:u w:val="double"/>
        </w:rPr>
      </w:pPr>
      <w:r w:rsidRPr="00E772F8">
        <w:rPr>
          <w:b/>
          <w:color w:val="000000"/>
          <w:w w:val="0"/>
          <w:sz w:val="22"/>
          <w:szCs w:val="22"/>
        </w:rPr>
        <w:lastRenderedPageBreak/>
        <w:t xml:space="preserve">РЕКВИЗИТЫ </w:t>
      </w:r>
      <w:r w:rsidRPr="00E772F8">
        <w:rPr>
          <w:b/>
          <w:color w:val="000000"/>
          <w:w w:val="0"/>
          <w:sz w:val="22"/>
          <w:szCs w:val="22"/>
          <w:u w:val="double"/>
        </w:rPr>
        <w:t>СТОРОН</w:t>
      </w:r>
    </w:p>
    <w:p w14:paraId="5BEC2691" w14:textId="77777777" w:rsidR="00E772F8" w:rsidRPr="00E772F8" w:rsidRDefault="00E772F8" w:rsidP="00E772F8">
      <w:pPr>
        <w:autoSpaceDE w:val="0"/>
        <w:autoSpaceDN w:val="0"/>
        <w:adjustRightInd w:val="0"/>
        <w:ind w:left="-567" w:firstLine="567"/>
        <w:contextualSpacing/>
        <w:jc w:val="both"/>
        <w:rPr>
          <w:b/>
          <w:color w:val="000000"/>
          <w:w w:val="0"/>
          <w:sz w:val="22"/>
          <w:szCs w:val="22"/>
          <w:u w:val="double"/>
        </w:rPr>
      </w:pPr>
    </w:p>
    <w:tbl>
      <w:tblPr>
        <w:tblStyle w:val="10"/>
        <w:tblW w:w="10065" w:type="dxa"/>
        <w:tblInd w:w="-431" w:type="dxa"/>
        <w:tblLook w:val="04A0" w:firstRow="1" w:lastRow="0" w:firstColumn="1" w:lastColumn="0" w:noHBand="0" w:noVBand="1"/>
      </w:tblPr>
      <w:tblGrid>
        <w:gridCol w:w="5104"/>
        <w:gridCol w:w="4961"/>
      </w:tblGrid>
      <w:tr w:rsidR="00E772F8" w:rsidRPr="00E772F8" w14:paraId="0DCFF8C5" w14:textId="77777777" w:rsidTr="00DD007D">
        <w:tc>
          <w:tcPr>
            <w:tcW w:w="5104" w:type="dxa"/>
          </w:tcPr>
          <w:p w14:paraId="0D9063B8" w14:textId="77777777" w:rsidR="00E772F8" w:rsidRPr="00E772F8" w:rsidRDefault="00E772F8" w:rsidP="00E772F8">
            <w:pPr>
              <w:tabs>
                <w:tab w:val="num" w:pos="0"/>
              </w:tabs>
              <w:autoSpaceDE w:val="0"/>
              <w:autoSpaceDN w:val="0"/>
              <w:adjustRightInd w:val="0"/>
              <w:ind w:left="-567" w:firstLine="567"/>
              <w:jc w:val="both"/>
              <w:rPr>
                <w:b/>
                <w:color w:val="000000"/>
                <w:w w:val="0"/>
                <w:sz w:val="22"/>
                <w:szCs w:val="22"/>
                <w:u w:val="double"/>
              </w:rPr>
            </w:pPr>
            <w:r w:rsidRPr="00E772F8">
              <w:rPr>
                <w:b/>
                <w:color w:val="000000"/>
                <w:w w:val="0"/>
                <w:sz w:val="22"/>
                <w:szCs w:val="22"/>
                <w:u w:val="double"/>
              </w:rPr>
              <w:t>Заказчик</w:t>
            </w:r>
          </w:p>
        </w:tc>
        <w:tc>
          <w:tcPr>
            <w:tcW w:w="4961" w:type="dxa"/>
          </w:tcPr>
          <w:p w14:paraId="774E318D" w14:textId="77777777" w:rsidR="00E772F8" w:rsidRPr="00E772F8" w:rsidRDefault="00E772F8" w:rsidP="00E772F8">
            <w:pPr>
              <w:tabs>
                <w:tab w:val="num" w:pos="0"/>
              </w:tabs>
              <w:autoSpaceDE w:val="0"/>
              <w:autoSpaceDN w:val="0"/>
              <w:adjustRightInd w:val="0"/>
              <w:ind w:left="-567" w:firstLine="567"/>
              <w:jc w:val="both"/>
              <w:rPr>
                <w:b/>
                <w:color w:val="000000"/>
                <w:w w:val="0"/>
                <w:sz w:val="22"/>
                <w:szCs w:val="22"/>
                <w:u w:val="double"/>
              </w:rPr>
            </w:pPr>
            <w:r w:rsidRPr="00E772F8">
              <w:rPr>
                <w:b/>
                <w:color w:val="000000"/>
                <w:w w:val="0"/>
                <w:sz w:val="22"/>
                <w:szCs w:val="22"/>
                <w:u w:val="double"/>
              </w:rPr>
              <w:t>Исполнитель</w:t>
            </w:r>
          </w:p>
        </w:tc>
      </w:tr>
      <w:tr w:rsidR="00E772F8" w:rsidRPr="00E772F8" w14:paraId="77F753DB" w14:textId="77777777" w:rsidTr="00DD007D">
        <w:tc>
          <w:tcPr>
            <w:tcW w:w="5104" w:type="dxa"/>
          </w:tcPr>
          <w:p w14:paraId="7E874B7E" w14:textId="77777777" w:rsidR="00E772F8" w:rsidRPr="00E772F8" w:rsidRDefault="00E772F8" w:rsidP="00E772F8">
            <w:pPr>
              <w:shd w:val="clear" w:color="auto" w:fill="FFFFFF"/>
              <w:rPr>
                <w:b/>
              </w:rPr>
            </w:pPr>
            <w:r w:rsidRPr="00E772F8">
              <w:rPr>
                <w:b/>
              </w:rPr>
              <w:t>ООО «СВЕЗА-Лес»</w:t>
            </w:r>
          </w:p>
          <w:p w14:paraId="27682E3D" w14:textId="77777777" w:rsidR="00E772F8" w:rsidRPr="00E772F8" w:rsidRDefault="00E772F8" w:rsidP="00E772F8">
            <w:pPr>
              <w:shd w:val="clear" w:color="auto" w:fill="FFFFFF"/>
              <w:rPr>
                <w:sz w:val="22"/>
                <w:szCs w:val="22"/>
              </w:rPr>
            </w:pPr>
            <w:r w:rsidRPr="00E772F8">
              <w:rPr>
                <w:sz w:val="22"/>
                <w:szCs w:val="22"/>
              </w:rPr>
              <w:t>ИНН 7706207296</w:t>
            </w:r>
          </w:p>
          <w:p w14:paraId="62C2B19A" w14:textId="77777777" w:rsidR="00E772F8" w:rsidRPr="00E772F8" w:rsidRDefault="00E772F8" w:rsidP="00E772F8">
            <w:pPr>
              <w:shd w:val="clear" w:color="auto" w:fill="FFFFFF"/>
              <w:rPr>
                <w:sz w:val="22"/>
                <w:szCs w:val="22"/>
              </w:rPr>
            </w:pPr>
            <w:r w:rsidRPr="00E772F8">
              <w:rPr>
                <w:sz w:val="22"/>
                <w:szCs w:val="22"/>
              </w:rPr>
              <w:t>КПП 502401001</w:t>
            </w:r>
          </w:p>
          <w:p w14:paraId="622439CF" w14:textId="77777777" w:rsidR="00E772F8" w:rsidRPr="00E772F8" w:rsidRDefault="00E772F8" w:rsidP="00E772F8">
            <w:pPr>
              <w:shd w:val="clear" w:color="auto" w:fill="FFFFFF"/>
              <w:rPr>
                <w:sz w:val="22"/>
                <w:szCs w:val="22"/>
              </w:rPr>
            </w:pPr>
            <w:r w:rsidRPr="00E772F8">
              <w:rPr>
                <w:sz w:val="22"/>
                <w:szCs w:val="22"/>
              </w:rPr>
              <w:t>ОГРН 1027739019076</w:t>
            </w:r>
          </w:p>
          <w:p w14:paraId="22CAA460" w14:textId="77777777" w:rsidR="00E772F8" w:rsidRPr="00E772F8" w:rsidRDefault="00E772F8" w:rsidP="00E772F8">
            <w:r w:rsidRPr="00E772F8">
              <w:rPr>
                <w:u w:val="single"/>
              </w:rPr>
              <w:t>Юридический адрес:</w:t>
            </w:r>
          </w:p>
          <w:p w14:paraId="5310B91C" w14:textId="77777777" w:rsidR="00E772F8" w:rsidRPr="00E772F8" w:rsidRDefault="00E772F8" w:rsidP="00E772F8">
            <w:pPr>
              <w:shd w:val="clear" w:color="auto" w:fill="FFFFFF"/>
              <w:rPr>
                <w:sz w:val="22"/>
                <w:szCs w:val="22"/>
              </w:rPr>
            </w:pPr>
            <w:r w:rsidRPr="00E772F8">
              <w:rPr>
                <w:sz w:val="22"/>
                <w:szCs w:val="22"/>
              </w:rPr>
              <w:t>143441, Московская область, Красногорский район, поселок Путилково, 69 км. МКАД, строение 17</w:t>
            </w:r>
          </w:p>
          <w:p w14:paraId="439A56E4" w14:textId="77777777" w:rsidR="00E772F8" w:rsidRPr="00E772F8" w:rsidRDefault="00E772F8" w:rsidP="00E772F8">
            <w:pPr>
              <w:shd w:val="clear" w:color="auto" w:fill="FFFFFF"/>
              <w:rPr>
                <w:sz w:val="22"/>
                <w:szCs w:val="22"/>
              </w:rPr>
            </w:pPr>
            <w:r w:rsidRPr="00E772F8">
              <w:t>тел./факс: +7 (812) 648-16-15</w:t>
            </w:r>
          </w:p>
          <w:p w14:paraId="13043C00" w14:textId="77777777" w:rsidR="00E772F8" w:rsidRPr="00E772F8" w:rsidRDefault="00E772F8" w:rsidP="00E772F8">
            <w:pPr>
              <w:shd w:val="clear" w:color="auto" w:fill="FFFFFF"/>
            </w:pPr>
            <w:r w:rsidRPr="00E772F8">
              <w:rPr>
                <w:u w:val="single"/>
              </w:rPr>
              <w:t>Банковские реквизиты:</w:t>
            </w:r>
          </w:p>
          <w:p w14:paraId="247E974E" w14:textId="77777777" w:rsidR="00E772F8" w:rsidRPr="00E772F8" w:rsidRDefault="00E772F8" w:rsidP="00E772F8">
            <w:pPr>
              <w:rPr>
                <w:sz w:val="22"/>
                <w:szCs w:val="22"/>
              </w:rPr>
            </w:pPr>
            <w:r w:rsidRPr="00E772F8">
              <w:t>Транзитный счет EUR: 40702978600012003168</w:t>
            </w:r>
          </w:p>
          <w:p w14:paraId="277F53DE" w14:textId="77777777" w:rsidR="00E772F8" w:rsidRPr="00E772F8" w:rsidRDefault="00E772F8" w:rsidP="00E772F8">
            <w:r w:rsidRPr="00E772F8">
              <w:t>SWIFT: COBARUMM</w:t>
            </w:r>
          </w:p>
          <w:p w14:paraId="5AC13EE4" w14:textId="77777777" w:rsidR="00E772F8" w:rsidRPr="00E772F8" w:rsidRDefault="00E772F8" w:rsidP="00E772F8">
            <w:pPr>
              <w:rPr>
                <w:color w:val="0000FF"/>
                <w:sz w:val="22"/>
                <w:szCs w:val="22"/>
                <w:u w:val="double"/>
              </w:rPr>
            </w:pPr>
            <w:r w:rsidRPr="00E772F8">
              <w:t>Банк: АО "Коммерцбанк (Евразия)"</w:t>
            </w:r>
          </w:p>
          <w:p w14:paraId="4296A976" w14:textId="77777777" w:rsidR="00E772F8" w:rsidRPr="00E772F8" w:rsidRDefault="00E772F8" w:rsidP="00E772F8">
            <w:pPr>
              <w:tabs>
                <w:tab w:val="num" w:pos="0"/>
              </w:tabs>
              <w:autoSpaceDE w:val="0"/>
              <w:autoSpaceDN w:val="0"/>
              <w:adjustRightInd w:val="0"/>
              <w:jc w:val="both"/>
              <w:rPr>
                <w:color w:val="000000"/>
                <w:w w:val="0"/>
                <w:sz w:val="22"/>
                <w:szCs w:val="22"/>
                <w:u w:val="double"/>
              </w:rPr>
            </w:pPr>
            <w:r w:rsidRPr="00E772F8">
              <w:rPr>
                <w:color w:val="000000"/>
                <w:w w:val="0"/>
                <w:sz w:val="22"/>
                <w:szCs w:val="22"/>
                <w:u w:val="single"/>
              </w:rPr>
              <w:t>Адрес для доставки корреспонденции</w:t>
            </w:r>
            <w:r w:rsidRPr="00E772F8">
              <w:rPr>
                <w:color w:val="000000"/>
                <w:w w:val="0"/>
                <w:sz w:val="22"/>
                <w:szCs w:val="22"/>
                <w:u w:val="double"/>
              </w:rPr>
              <w:t>: 192012, г. Санкт-Петербург, пр. Обуховской Обороны, д. 112/2 лит. «3», офис 612 (БЦ «Вант»).</w:t>
            </w:r>
          </w:p>
          <w:p w14:paraId="28EFFEA4" w14:textId="77777777" w:rsidR="00E772F8" w:rsidRPr="00E772F8" w:rsidRDefault="00E772F8" w:rsidP="00E772F8">
            <w:pPr>
              <w:tabs>
                <w:tab w:val="num" w:pos="0"/>
              </w:tabs>
              <w:autoSpaceDE w:val="0"/>
              <w:autoSpaceDN w:val="0"/>
              <w:adjustRightInd w:val="0"/>
              <w:jc w:val="both"/>
              <w:rPr>
                <w:color w:val="0000FF"/>
                <w:sz w:val="22"/>
                <w:szCs w:val="22"/>
                <w:u w:val="single"/>
              </w:rPr>
            </w:pPr>
            <w:r w:rsidRPr="00E772F8">
              <w:rPr>
                <w:color w:val="000000"/>
                <w:w w:val="0"/>
                <w:sz w:val="22"/>
                <w:szCs w:val="22"/>
                <w:u w:val="double"/>
              </w:rPr>
              <w:t xml:space="preserve">Электронный адрес: </w:t>
            </w:r>
            <w:hyperlink r:id="rId14" w:history="1">
              <w:r w:rsidRPr="00E772F8">
                <w:rPr>
                  <w:color w:val="0000FF"/>
                  <w:sz w:val="22"/>
                  <w:szCs w:val="22"/>
                  <w:u w:val="single"/>
                  <w:lang w:val="en-US"/>
                </w:rPr>
                <w:t>invoicelogistics</w:t>
              </w:r>
              <w:r w:rsidRPr="00E772F8">
                <w:rPr>
                  <w:color w:val="0000FF"/>
                  <w:sz w:val="22"/>
                  <w:szCs w:val="22"/>
                  <w:u w:val="single"/>
                </w:rPr>
                <w:t>@</w:t>
              </w:r>
              <w:r w:rsidRPr="00E772F8">
                <w:rPr>
                  <w:color w:val="0000FF"/>
                  <w:sz w:val="22"/>
                  <w:szCs w:val="22"/>
                  <w:u w:val="single"/>
                  <w:lang w:val="en-US"/>
                </w:rPr>
                <w:t>sveza</w:t>
              </w:r>
              <w:r w:rsidRPr="00E772F8">
                <w:rPr>
                  <w:color w:val="0000FF"/>
                  <w:sz w:val="22"/>
                  <w:szCs w:val="22"/>
                  <w:u w:val="single"/>
                </w:rPr>
                <w:t>.</w:t>
              </w:r>
              <w:r w:rsidRPr="00E772F8">
                <w:rPr>
                  <w:color w:val="0000FF"/>
                  <w:sz w:val="22"/>
                  <w:szCs w:val="22"/>
                  <w:u w:val="single"/>
                  <w:lang w:val="en-US"/>
                </w:rPr>
                <w:t>com</w:t>
              </w:r>
            </w:hyperlink>
          </w:p>
          <w:p w14:paraId="1A08AD33" w14:textId="77777777" w:rsidR="00E772F8" w:rsidRPr="00E772F8" w:rsidRDefault="00E772F8" w:rsidP="00E772F8">
            <w:pPr>
              <w:tabs>
                <w:tab w:val="num" w:pos="0"/>
              </w:tabs>
              <w:autoSpaceDE w:val="0"/>
              <w:autoSpaceDN w:val="0"/>
              <w:adjustRightInd w:val="0"/>
              <w:jc w:val="both"/>
              <w:rPr>
                <w:color w:val="000000"/>
                <w:w w:val="0"/>
                <w:sz w:val="22"/>
                <w:szCs w:val="22"/>
              </w:rPr>
            </w:pPr>
            <w:r w:rsidRPr="00E772F8">
              <w:rPr>
                <w:color w:val="000000"/>
                <w:w w:val="0"/>
                <w:sz w:val="22"/>
                <w:szCs w:val="22"/>
                <w:u w:val="double"/>
              </w:rPr>
              <w:t xml:space="preserve">Электронный адрес: </w:t>
            </w:r>
            <w:hyperlink r:id="rId15" w:history="1">
              <w:r w:rsidRPr="00E772F8">
                <w:rPr>
                  <w:color w:val="0000FF"/>
                  <w:sz w:val="22"/>
                  <w:szCs w:val="22"/>
                  <w:u w:val="single"/>
                </w:rPr>
                <w:t>SvezaDocsTraffic@sveza.com</w:t>
              </w:r>
            </w:hyperlink>
          </w:p>
          <w:p w14:paraId="59E94C47" w14:textId="77777777" w:rsidR="00E772F8" w:rsidRPr="00E772F8" w:rsidRDefault="00E772F8" w:rsidP="00E772F8">
            <w:pPr>
              <w:tabs>
                <w:tab w:val="num" w:pos="0"/>
              </w:tabs>
              <w:autoSpaceDE w:val="0"/>
              <w:autoSpaceDN w:val="0"/>
              <w:adjustRightInd w:val="0"/>
              <w:ind w:left="-567" w:firstLine="567"/>
              <w:jc w:val="both"/>
              <w:rPr>
                <w:color w:val="000000"/>
                <w:w w:val="0"/>
                <w:sz w:val="22"/>
                <w:szCs w:val="22"/>
                <w:u w:val="double"/>
              </w:rPr>
            </w:pPr>
          </w:p>
        </w:tc>
        <w:tc>
          <w:tcPr>
            <w:tcW w:w="4961" w:type="dxa"/>
          </w:tcPr>
          <w:p w14:paraId="44C4544D" w14:textId="4E171CD1" w:rsidR="00E772F8" w:rsidRDefault="00DD007D" w:rsidP="00E772F8">
            <w:pPr>
              <w:tabs>
                <w:tab w:val="num" w:pos="0"/>
              </w:tabs>
              <w:autoSpaceDE w:val="0"/>
              <w:autoSpaceDN w:val="0"/>
              <w:adjustRightInd w:val="0"/>
              <w:ind w:left="-567" w:firstLine="567"/>
              <w:jc w:val="both"/>
              <w:rPr>
                <w:b/>
                <w:color w:val="000000"/>
                <w:w w:val="0"/>
                <w:sz w:val="22"/>
                <w:szCs w:val="22"/>
                <w:u w:val="double"/>
              </w:rPr>
            </w:pPr>
            <w:permStart w:id="281616686" w:edGrp="everyone"/>
            <w:r>
              <w:rPr>
                <w:b/>
                <w:color w:val="000000"/>
                <w:w w:val="0"/>
                <w:sz w:val="22"/>
                <w:szCs w:val="22"/>
                <w:u w:val="double"/>
              </w:rPr>
              <w:t xml:space="preserve">                                                                                      </w:t>
            </w:r>
          </w:p>
          <w:p w14:paraId="67B94D33" w14:textId="11855F9E"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44B1F8EE" w14:textId="4A159B4D"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39F3BA9B" w14:textId="5F6561E2"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4F6905B9" w14:textId="77A97438"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3ADC773D" w14:textId="58BAE9DD"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15AA9988" w14:textId="47685A2F"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0958A4C7" w14:textId="537ABC70"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269C01DC" w14:textId="5EB89AF9"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6B1E19D2" w14:textId="564106F4"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17B4A286" w14:textId="29174F66"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7E4DCBDA" w14:textId="0AE1A0FC"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0CE99DFF" w14:textId="4F1D2E57"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2D8797F3" w14:textId="77802D23"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0B50A0FD" w14:textId="390DA1CB"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5B04B805" w14:textId="110C2DA9"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1B407228" w14:textId="28F01674" w:rsidR="00DD007D" w:rsidRDefault="00DD007D" w:rsidP="00E772F8">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662015F5" w14:textId="556370DE" w:rsidR="00DD007D" w:rsidRPr="00E772F8" w:rsidRDefault="00DD007D" w:rsidP="00DD007D">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ermEnd w:id="281616686"/>
          </w:p>
        </w:tc>
      </w:tr>
    </w:tbl>
    <w:p w14:paraId="6659026D"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7FBEF1D3" w14:textId="77777777" w:rsidR="00E772F8" w:rsidRPr="00E772F8" w:rsidRDefault="00E772F8" w:rsidP="00E772F8">
      <w:pPr>
        <w:jc w:val="both"/>
        <w:rPr>
          <w:b/>
          <w:bCs/>
          <w:sz w:val="22"/>
        </w:rPr>
      </w:pPr>
    </w:p>
    <w:p w14:paraId="5B5030E0" w14:textId="77777777" w:rsidR="00E772F8" w:rsidRPr="00E772F8" w:rsidRDefault="00E772F8" w:rsidP="00E772F8">
      <w:pPr>
        <w:ind w:left="-567" w:firstLine="425"/>
        <w:contextualSpacing/>
        <w:jc w:val="center"/>
        <w:rPr>
          <w:b/>
          <w:color w:val="000000"/>
          <w:sz w:val="22"/>
          <w:szCs w:val="22"/>
        </w:rPr>
      </w:pPr>
    </w:p>
    <w:p w14:paraId="2E6FD9B8"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1400213E" w14:textId="77777777" w:rsidR="00E772F8" w:rsidRPr="00E772F8" w:rsidRDefault="00E772F8" w:rsidP="00E772F8">
      <w:pPr>
        <w:jc w:val="both"/>
        <w:rPr>
          <w:b/>
          <w:bCs/>
          <w:sz w:val="22"/>
        </w:rPr>
      </w:pPr>
      <w:r w:rsidRPr="00E772F8">
        <w:rPr>
          <w:b/>
          <w:bCs/>
          <w:sz w:val="22"/>
        </w:rPr>
        <w:t xml:space="preserve">ЗАКАЗЧИК:                                                                      ИСПОЛНИТЕЛЬ:                           </w:t>
      </w:r>
    </w:p>
    <w:p w14:paraId="6408003E" w14:textId="0C452520" w:rsidR="00E772F8" w:rsidRPr="00737AE3" w:rsidRDefault="00737AE3" w:rsidP="00E772F8">
      <w:pPr>
        <w:jc w:val="both"/>
        <w:rPr>
          <w:bCs/>
          <w:sz w:val="22"/>
          <w:lang w:val="en-US"/>
        </w:rPr>
      </w:pPr>
      <w:r>
        <w:rPr>
          <w:bCs/>
          <w:sz w:val="22"/>
          <w:lang w:val="en-US"/>
        </w:rPr>
        <w:t xml:space="preserve">                                                                                           </w:t>
      </w:r>
      <w:permStart w:id="142745558" w:edGrp="everyone"/>
      <w:r>
        <w:rPr>
          <w:bCs/>
          <w:sz w:val="22"/>
          <w:lang w:val="en-US"/>
        </w:rPr>
        <w:t xml:space="preserve">                                                                </w:t>
      </w:r>
      <w:permEnd w:id="142745558"/>
    </w:p>
    <w:p w14:paraId="30A89439" w14:textId="77777777" w:rsidR="00E772F8" w:rsidRPr="00E772F8" w:rsidRDefault="00E772F8" w:rsidP="00E772F8">
      <w:pPr>
        <w:jc w:val="both"/>
        <w:rPr>
          <w:b/>
          <w:bCs/>
          <w:sz w:val="22"/>
        </w:rPr>
      </w:pPr>
    </w:p>
    <w:p w14:paraId="4E4B10CB" w14:textId="77777777" w:rsidR="00E772F8" w:rsidRPr="00E772F8" w:rsidRDefault="00E772F8" w:rsidP="00E772F8">
      <w:pPr>
        <w:jc w:val="both"/>
        <w:rPr>
          <w:b/>
          <w:bCs/>
          <w:sz w:val="22"/>
        </w:rPr>
      </w:pPr>
    </w:p>
    <w:p w14:paraId="30D01D87" w14:textId="77777777" w:rsidR="00E772F8" w:rsidRPr="00E772F8" w:rsidRDefault="00E772F8" w:rsidP="00E772F8">
      <w:pPr>
        <w:jc w:val="both"/>
        <w:rPr>
          <w:b/>
          <w:bCs/>
          <w:sz w:val="22"/>
        </w:rPr>
      </w:pPr>
    </w:p>
    <w:p w14:paraId="3B099F75" w14:textId="77777777" w:rsidR="00E772F8" w:rsidRPr="00E772F8" w:rsidRDefault="00E772F8" w:rsidP="00E772F8">
      <w:pPr>
        <w:jc w:val="both"/>
        <w:rPr>
          <w:b/>
          <w:bCs/>
          <w:sz w:val="22"/>
        </w:rPr>
      </w:pPr>
    </w:p>
    <w:p w14:paraId="7B37160E" w14:textId="29964020" w:rsidR="00E772F8" w:rsidRPr="00E772F8" w:rsidRDefault="00E772F8" w:rsidP="00E772F8">
      <w:pPr>
        <w:jc w:val="both"/>
        <w:rPr>
          <w:b/>
          <w:bCs/>
          <w:sz w:val="22"/>
        </w:rPr>
      </w:pPr>
      <w:r w:rsidRPr="00E772F8">
        <w:t xml:space="preserve">  ________________/</w:t>
      </w:r>
      <w:r w:rsidRPr="00E772F8">
        <w:rPr>
          <w:bCs/>
          <w:sz w:val="22"/>
        </w:rPr>
        <w:t xml:space="preserve"> </w:t>
      </w:r>
      <w:r w:rsidR="00DD007D">
        <w:rPr>
          <w:bCs/>
          <w:sz w:val="22"/>
        </w:rPr>
        <w:t>Трофимов А.С.</w:t>
      </w:r>
      <w:r w:rsidRPr="00E772F8">
        <w:t>/</w:t>
      </w:r>
      <w:r w:rsidRPr="00E772F8">
        <w:rPr>
          <w:iCs/>
        </w:rPr>
        <w:t xml:space="preserve"> </w:t>
      </w:r>
      <w:r w:rsidRPr="00E772F8">
        <w:t xml:space="preserve">                   ________________/</w:t>
      </w:r>
      <w:permStart w:id="729024646" w:edGrp="everyone"/>
      <w:r w:rsidRPr="00E772F8">
        <w:t>______________</w:t>
      </w:r>
      <w:permEnd w:id="729024646"/>
      <w:r w:rsidRPr="00E772F8">
        <w:t>/</w:t>
      </w:r>
      <w:r w:rsidRPr="00E772F8">
        <w:rPr>
          <w:iCs/>
        </w:rPr>
        <w:t xml:space="preserve"> </w:t>
      </w:r>
      <w:r w:rsidRPr="00E772F8">
        <w:t xml:space="preserve">           </w:t>
      </w:r>
      <w:r w:rsidRPr="00E772F8">
        <w:rPr>
          <w:b/>
          <w:bCs/>
          <w:sz w:val="22"/>
        </w:rPr>
        <w:t xml:space="preserve">               </w:t>
      </w:r>
    </w:p>
    <w:p w14:paraId="0B560D07" w14:textId="77777777" w:rsidR="00E772F8" w:rsidRPr="00E772F8" w:rsidRDefault="00E772F8" w:rsidP="00E772F8">
      <w:pPr>
        <w:jc w:val="both"/>
        <w:rPr>
          <w:sz w:val="22"/>
        </w:rPr>
      </w:pPr>
      <w:r w:rsidRPr="00E772F8">
        <w:rPr>
          <w:sz w:val="22"/>
        </w:rPr>
        <w:t xml:space="preserve">                      </w:t>
      </w:r>
    </w:p>
    <w:p w14:paraId="7F3E756B"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1A2B8CB3" w14:textId="77777777" w:rsidR="00E772F8" w:rsidRPr="00E772F8" w:rsidRDefault="00E772F8" w:rsidP="00E772F8">
      <w:pPr>
        <w:keepNext/>
        <w:keepLines/>
        <w:spacing w:before="40"/>
        <w:ind w:left="-567" w:firstLine="567"/>
        <w:jc w:val="right"/>
        <w:outlineLvl w:val="1"/>
        <w:rPr>
          <w:rFonts w:eastAsiaTheme="majorEastAsia"/>
          <w:sz w:val="22"/>
          <w:szCs w:val="22"/>
        </w:rPr>
      </w:pPr>
    </w:p>
    <w:p w14:paraId="13C16833" w14:textId="77777777" w:rsidR="00E772F8" w:rsidRPr="00E772F8" w:rsidRDefault="00E772F8" w:rsidP="00E772F8"/>
    <w:p w14:paraId="7DC736B4" w14:textId="77777777" w:rsidR="00E772F8" w:rsidRPr="00E772F8" w:rsidRDefault="00E772F8" w:rsidP="00E772F8"/>
    <w:p w14:paraId="5E8A90D9" w14:textId="77777777" w:rsidR="00E772F8" w:rsidRPr="00E772F8" w:rsidRDefault="00E772F8" w:rsidP="00E772F8"/>
    <w:p w14:paraId="04E3BF9C" w14:textId="77777777" w:rsidR="00E772F8" w:rsidRPr="00E772F8" w:rsidRDefault="00E772F8" w:rsidP="00E772F8"/>
    <w:p w14:paraId="303A70EE" w14:textId="77777777" w:rsidR="00E772F8" w:rsidRPr="00E772F8" w:rsidRDefault="00E772F8" w:rsidP="00E772F8"/>
    <w:p w14:paraId="4D0B2936" w14:textId="77777777" w:rsidR="00E772F8" w:rsidRPr="00E772F8" w:rsidRDefault="00E772F8" w:rsidP="00E772F8"/>
    <w:p w14:paraId="4038D2C9" w14:textId="77777777" w:rsidR="00E772F8" w:rsidRPr="00E772F8" w:rsidRDefault="00E772F8" w:rsidP="00E772F8"/>
    <w:p w14:paraId="5EFB3E83" w14:textId="77777777" w:rsidR="00E772F8" w:rsidRPr="00E772F8" w:rsidRDefault="00E772F8" w:rsidP="00E772F8"/>
    <w:p w14:paraId="679A0B18" w14:textId="77777777" w:rsidR="00E772F8" w:rsidRPr="00E772F8" w:rsidRDefault="00E772F8" w:rsidP="00E772F8"/>
    <w:p w14:paraId="1BA879F4" w14:textId="77777777" w:rsidR="00E772F8" w:rsidRPr="00E772F8" w:rsidRDefault="00E772F8" w:rsidP="00E772F8"/>
    <w:p w14:paraId="295B3E23" w14:textId="77777777" w:rsidR="00E772F8" w:rsidRPr="00E772F8" w:rsidRDefault="00E772F8" w:rsidP="00E772F8"/>
    <w:p w14:paraId="2C6B9CE8" w14:textId="77777777" w:rsidR="00E772F8" w:rsidRPr="00E772F8" w:rsidRDefault="00E772F8" w:rsidP="00E772F8"/>
    <w:p w14:paraId="376F421B" w14:textId="73A5731E" w:rsidR="00E772F8" w:rsidRDefault="00E772F8" w:rsidP="00E772F8"/>
    <w:p w14:paraId="2D3E3A30" w14:textId="02264552" w:rsidR="00DD007D" w:rsidRDefault="00DD007D" w:rsidP="00E772F8"/>
    <w:p w14:paraId="113E03A1" w14:textId="307BE418" w:rsidR="00DD007D" w:rsidRDefault="00DD007D" w:rsidP="00E772F8"/>
    <w:p w14:paraId="1BEA3C4C" w14:textId="5D92D691" w:rsidR="00DD007D" w:rsidRDefault="00DD007D" w:rsidP="00E772F8"/>
    <w:p w14:paraId="653E573C" w14:textId="5E6A7A07" w:rsidR="00DD007D" w:rsidRDefault="00DD007D" w:rsidP="00E772F8"/>
    <w:p w14:paraId="35D84AF7" w14:textId="77777777" w:rsidR="00DD007D" w:rsidRPr="00E772F8" w:rsidRDefault="00DD007D" w:rsidP="00E772F8"/>
    <w:p w14:paraId="4247C6C6" w14:textId="77777777" w:rsidR="00E772F8" w:rsidRPr="00E772F8" w:rsidRDefault="00E772F8" w:rsidP="00E772F8"/>
    <w:p w14:paraId="66E2D0CD" w14:textId="2834F6B9" w:rsidR="00E772F8" w:rsidRPr="00E772F8" w:rsidRDefault="00E772F8" w:rsidP="00E772F8">
      <w:pPr>
        <w:keepNext/>
        <w:keepLines/>
        <w:spacing w:before="40"/>
        <w:ind w:left="-567" w:firstLine="567"/>
        <w:jc w:val="right"/>
        <w:outlineLvl w:val="1"/>
        <w:rPr>
          <w:rFonts w:eastAsiaTheme="majorEastAsia"/>
          <w:sz w:val="22"/>
          <w:szCs w:val="22"/>
        </w:rPr>
      </w:pPr>
      <w:r w:rsidRPr="00E772F8">
        <w:rPr>
          <w:rFonts w:eastAsiaTheme="majorEastAsia"/>
          <w:sz w:val="22"/>
          <w:szCs w:val="22"/>
        </w:rPr>
        <w:lastRenderedPageBreak/>
        <w:t>Приложение №1</w:t>
      </w:r>
    </w:p>
    <w:p w14:paraId="734D1DDC" w14:textId="77777777" w:rsidR="00DD007D" w:rsidRDefault="00E772F8" w:rsidP="00DD007D">
      <w:pPr>
        <w:tabs>
          <w:tab w:val="left" w:pos="3180"/>
        </w:tabs>
        <w:ind w:left="-567" w:firstLine="567"/>
        <w:contextualSpacing/>
        <w:jc w:val="right"/>
        <w:rPr>
          <w:bCs/>
          <w:sz w:val="22"/>
          <w:szCs w:val="22"/>
        </w:rPr>
      </w:pPr>
      <w:r w:rsidRPr="00E772F8">
        <w:rPr>
          <w:sz w:val="22"/>
          <w:szCs w:val="22"/>
        </w:rPr>
        <w:t xml:space="preserve">к договору транспортной экспедиции </w:t>
      </w:r>
      <w:r w:rsidR="00DD007D" w:rsidRPr="00DD007D">
        <w:rPr>
          <w:bCs/>
          <w:sz w:val="22"/>
          <w:szCs w:val="22"/>
        </w:rPr>
        <w:t xml:space="preserve">на организацию перевозки грузов </w:t>
      </w:r>
    </w:p>
    <w:p w14:paraId="61E9F2EF" w14:textId="3F4C75B9" w:rsidR="00E772F8" w:rsidRPr="00E772F8" w:rsidRDefault="00DD007D" w:rsidP="00DD007D">
      <w:pPr>
        <w:tabs>
          <w:tab w:val="left" w:pos="3180"/>
        </w:tabs>
        <w:ind w:left="-567" w:firstLine="567"/>
        <w:contextualSpacing/>
        <w:jc w:val="right"/>
        <w:rPr>
          <w:sz w:val="22"/>
          <w:szCs w:val="22"/>
        </w:rPr>
      </w:pPr>
      <w:r w:rsidRPr="00DD007D">
        <w:rPr>
          <w:bCs/>
          <w:sz w:val="22"/>
          <w:szCs w:val="22"/>
        </w:rPr>
        <w:t>автотранспортом в международном сообщении</w:t>
      </w:r>
    </w:p>
    <w:p w14:paraId="6719A033" w14:textId="53CFEB90" w:rsidR="00E772F8" w:rsidRPr="00E772F8" w:rsidRDefault="00E772F8" w:rsidP="00E772F8">
      <w:pPr>
        <w:tabs>
          <w:tab w:val="left" w:pos="3180"/>
        </w:tabs>
        <w:ind w:left="-567" w:firstLine="567"/>
        <w:contextualSpacing/>
        <w:jc w:val="right"/>
        <w:rPr>
          <w:sz w:val="22"/>
          <w:szCs w:val="22"/>
        </w:rPr>
      </w:pPr>
      <w:r w:rsidRPr="00E772F8">
        <w:rPr>
          <w:sz w:val="22"/>
          <w:szCs w:val="22"/>
        </w:rPr>
        <w:t>№</w:t>
      </w:r>
      <w:permStart w:id="604918166" w:edGrp="everyone"/>
      <w:r w:rsidRPr="00E772F8">
        <w:rPr>
          <w:sz w:val="22"/>
          <w:szCs w:val="22"/>
        </w:rPr>
        <w:t>______</w:t>
      </w:r>
      <w:permEnd w:id="604918166"/>
      <w:r w:rsidR="00DD007D">
        <w:rPr>
          <w:sz w:val="22"/>
          <w:szCs w:val="22"/>
        </w:rPr>
        <w:t xml:space="preserve"> от </w:t>
      </w:r>
      <w:permStart w:id="1354501152" w:edGrp="everyone"/>
      <w:r w:rsidR="00DD007D">
        <w:rPr>
          <w:sz w:val="22"/>
          <w:szCs w:val="22"/>
        </w:rPr>
        <w:t xml:space="preserve"> </w:t>
      </w:r>
      <w:r w:rsidRPr="00E772F8">
        <w:rPr>
          <w:sz w:val="22"/>
          <w:szCs w:val="22"/>
        </w:rPr>
        <w:t>_______________</w:t>
      </w:r>
      <w:permEnd w:id="1354501152"/>
    </w:p>
    <w:p w14:paraId="5D23BB83" w14:textId="77777777" w:rsidR="00E772F8" w:rsidRPr="00E772F8" w:rsidRDefault="00E772F8" w:rsidP="00E772F8">
      <w:pPr>
        <w:tabs>
          <w:tab w:val="left" w:pos="3180"/>
        </w:tabs>
        <w:ind w:left="-567" w:firstLine="567"/>
        <w:contextualSpacing/>
        <w:jc w:val="both"/>
        <w:rPr>
          <w:sz w:val="22"/>
          <w:szCs w:val="22"/>
        </w:rPr>
      </w:pPr>
    </w:p>
    <w:p w14:paraId="3EDD7B83" w14:textId="77777777" w:rsidR="00E772F8" w:rsidRPr="00E772F8" w:rsidRDefault="00E772F8" w:rsidP="00E772F8">
      <w:pPr>
        <w:tabs>
          <w:tab w:val="left" w:pos="3180"/>
        </w:tabs>
        <w:ind w:left="-567" w:firstLine="567"/>
        <w:contextualSpacing/>
        <w:jc w:val="both"/>
        <w:rPr>
          <w:sz w:val="22"/>
          <w:szCs w:val="22"/>
        </w:rPr>
      </w:pPr>
    </w:p>
    <w:p w14:paraId="51D83225" w14:textId="77777777" w:rsidR="00E772F8" w:rsidRPr="00E772F8" w:rsidRDefault="00E772F8" w:rsidP="00E772F8">
      <w:pPr>
        <w:numPr>
          <w:ilvl w:val="0"/>
          <w:numId w:val="15"/>
        </w:numPr>
        <w:tabs>
          <w:tab w:val="left" w:pos="3180"/>
        </w:tabs>
        <w:ind w:left="-284" w:hanging="283"/>
        <w:contextualSpacing/>
        <w:jc w:val="both"/>
        <w:rPr>
          <w:b/>
          <w:sz w:val="22"/>
          <w:szCs w:val="22"/>
        </w:rPr>
      </w:pPr>
      <w:r w:rsidRPr="00E772F8">
        <w:rPr>
          <w:b/>
          <w:color w:val="000000"/>
          <w:sz w:val="22"/>
          <w:szCs w:val="22"/>
        </w:rPr>
        <w:t>Порядок обработки запросов по заявкам на транспортировку Исполнителем в Транспортном модуле.</w:t>
      </w:r>
    </w:p>
    <w:p w14:paraId="6E08A24F"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sz w:val="22"/>
          <w:szCs w:val="22"/>
        </w:rPr>
        <w:t>В Тиконтракте Исполнитель размещает цены на свои услуги в соответствии с релевантными для Заказчика направлениями перевозки грузов. Исполнитель обязан обновлять цены на свои услуги на релевантные для Заказчика направлениям по запросу Исполнителя. Релевантными направлениями перевозки для Заказчика являются направления доставки груза от Грузоотправителей до Грузополучателей, указанные в Заявке.</w:t>
      </w:r>
    </w:p>
    <w:p w14:paraId="5C47ADFA"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sz w:val="22"/>
          <w:szCs w:val="22"/>
        </w:rPr>
        <w:t>В Транспортном модуле Заказчик формирует Заявку на основании, указанных Исполнителем в Тиконтракте, цен на доставку грузов по релевантным для Заказчика направлениям, и направляет ее на рассмотрение Исполнителю.</w:t>
      </w:r>
      <w:r w:rsidRPr="00E772F8">
        <w:rPr>
          <w:b/>
          <w:sz w:val="22"/>
          <w:szCs w:val="22"/>
        </w:rPr>
        <w:t xml:space="preserve"> </w:t>
      </w:r>
      <w:r w:rsidRPr="00E772F8">
        <w:rPr>
          <w:sz w:val="22"/>
          <w:szCs w:val="22"/>
        </w:rPr>
        <w:t>Исполнитель получает в Транспортном модуле запрос на подтверждение Заявки. Стандартный срок рассмотрение запроса Исполнителем – 2 часа, в случае его получения с 09:00 до 15:00 Московского времени рабочего дня. В случае получения запроса в другое время срок ответа устанавливается до 11:00 Московского времени рабочего дня, следующего за днем получения запроса.</w:t>
      </w:r>
      <w:r w:rsidRPr="00E772F8">
        <w:rPr>
          <w:color w:val="000000"/>
          <w:sz w:val="22"/>
          <w:szCs w:val="22"/>
        </w:rPr>
        <w:t xml:space="preserve"> Срок рассмотрения отдельных запросов может быть изменен Заказчиком, о чем Заказчик указывает в Заявке. </w:t>
      </w:r>
    </w:p>
    <w:p w14:paraId="44EA44A2"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Исполнитель вправе: подтвердить запрос, приняв Заявку, отказаться от запроса, отклонив Заявку, оставить запрос без внимания, не приняв Заявку.</w:t>
      </w:r>
    </w:p>
    <w:p w14:paraId="6A57DB82"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В случае подтверждения запроса Исполнитель принимает условия Заявки Заказчика к исполнению.</w:t>
      </w:r>
    </w:p>
    <w:p w14:paraId="478CF034"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При отказе Исполнителем от Заявки или истечении срока рассмотрения запроса, запрос на подтверждение Заявки автоматически перенаправляется третьему лицу.</w:t>
      </w:r>
    </w:p>
    <w:p w14:paraId="04E7DCE7"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Заказчик вправе запустить процедуру запроса предложений у неограниченного круга третьих лиц:</w:t>
      </w:r>
    </w:p>
    <w:p w14:paraId="4E122D82"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третьи лица получают запрос на подтверждение Заявки на установленных в Заявке условиях одновременно и имеют возможность сделать коммерческое предложение на конкретную Заявку.</w:t>
      </w:r>
    </w:p>
    <w:p w14:paraId="2A68B8C8"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срок предоставления коммерческого предложения и рассмотрения предложения может быть ограничен Заказчиком,</w:t>
      </w:r>
    </w:p>
    <w:p w14:paraId="0E85A15B"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Заказчик рассматривает полученные предложения, принимает решение по выбору исполнителя услуг транспортной экспедиции и подтверждает коммерческое предложение выбранного исполнителя транспортно-экспедиционных услуг.</w:t>
      </w:r>
    </w:p>
    <w:p w14:paraId="378BEB96" w14:textId="77777777" w:rsidR="00E772F8" w:rsidRPr="00E772F8" w:rsidRDefault="00E772F8" w:rsidP="00E772F8">
      <w:pPr>
        <w:numPr>
          <w:ilvl w:val="1"/>
          <w:numId w:val="15"/>
        </w:numPr>
        <w:ind w:left="-567" w:firstLine="567"/>
        <w:contextualSpacing/>
        <w:jc w:val="both"/>
        <w:rPr>
          <w:color w:val="000000"/>
          <w:sz w:val="22"/>
          <w:szCs w:val="22"/>
        </w:rPr>
      </w:pPr>
      <w:r w:rsidRPr="00E772F8">
        <w:rPr>
          <w:color w:val="000000"/>
          <w:sz w:val="22"/>
          <w:szCs w:val="22"/>
        </w:rPr>
        <w:t xml:space="preserve">В случае принятия Заявки Исполнителем либо подтверждения коммерческого предложения Исполнителя Заказчиком, Исполнитель </w:t>
      </w:r>
      <w:r w:rsidRPr="00E772F8">
        <w:rPr>
          <w:bCs/>
          <w:color w:val="000000"/>
          <w:sz w:val="22"/>
          <w:szCs w:val="22"/>
        </w:rPr>
        <w:t xml:space="preserve">должен осуществить </w:t>
      </w:r>
      <w:r w:rsidRPr="00E772F8">
        <w:rPr>
          <w:noProof/>
          <w:color w:val="000000"/>
          <w:sz w:val="22"/>
          <w:szCs w:val="22"/>
        </w:rPr>
        <w:t>заполнение</w:t>
      </w:r>
      <w:r w:rsidRPr="00E772F8">
        <w:rPr>
          <w:bCs/>
          <w:color w:val="000000"/>
          <w:sz w:val="22"/>
          <w:szCs w:val="22"/>
        </w:rPr>
        <w:t xml:space="preserve"> временного окна погрузки в Заявке</w:t>
      </w:r>
      <w:r w:rsidRPr="00E772F8">
        <w:rPr>
          <w:color w:val="000000"/>
          <w:sz w:val="22"/>
          <w:szCs w:val="22"/>
        </w:rPr>
        <w:t xml:space="preserve"> в </w:t>
      </w:r>
      <w:r w:rsidRPr="00E772F8">
        <w:rPr>
          <w:bCs/>
          <w:color w:val="000000"/>
          <w:sz w:val="22"/>
          <w:szCs w:val="22"/>
        </w:rPr>
        <w:t>срок, не позднее, чем первый день периода отгрузки, установленный Заявкой. Дата, указанная в Заявке во временном окне погрузки, является датой, в которую Исполнитель обязан начать оказание услуг по Договору.</w:t>
      </w:r>
    </w:p>
    <w:p w14:paraId="0DD9B6EE" w14:textId="77777777" w:rsidR="00E772F8" w:rsidRPr="00E772F8" w:rsidRDefault="00E772F8" w:rsidP="00E772F8">
      <w:pPr>
        <w:numPr>
          <w:ilvl w:val="1"/>
          <w:numId w:val="15"/>
        </w:numPr>
        <w:ind w:left="-567" w:firstLine="567"/>
        <w:contextualSpacing/>
        <w:jc w:val="both"/>
        <w:rPr>
          <w:color w:val="000000"/>
          <w:sz w:val="22"/>
          <w:szCs w:val="22"/>
        </w:rPr>
      </w:pPr>
      <w:r w:rsidRPr="00E772F8">
        <w:rPr>
          <w:sz w:val="22"/>
          <w:szCs w:val="22"/>
        </w:rPr>
        <w:t xml:space="preserve">Не позднее последнего рабочего дня до первого дня периода отгрузки, установленного Заявкой, в случае если Исполнитель не осуществил заполнение временного окна, Заказчик должен уведомить Исполнителя о необходимости заполнения </w:t>
      </w:r>
      <w:r w:rsidRPr="00E772F8">
        <w:rPr>
          <w:bCs/>
          <w:color w:val="000000"/>
          <w:sz w:val="22"/>
          <w:szCs w:val="22"/>
        </w:rPr>
        <w:t xml:space="preserve">временного </w:t>
      </w:r>
      <w:r w:rsidRPr="00E772F8">
        <w:rPr>
          <w:bCs/>
          <w:noProof/>
          <w:color w:val="000000"/>
          <w:sz w:val="22"/>
          <w:szCs w:val="22"/>
        </w:rPr>
        <w:t>окна и возможной отмене Заявки вследствие неисполнения данного обязательства Иполнителем .</w:t>
      </w:r>
    </w:p>
    <w:p w14:paraId="744B8F57" w14:textId="77777777" w:rsidR="00E772F8" w:rsidRPr="00E772F8" w:rsidRDefault="00E772F8" w:rsidP="00E772F8">
      <w:pPr>
        <w:numPr>
          <w:ilvl w:val="1"/>
          <w:numId w:val="15"/>
        </w:numPr>
        <w:ind w:left="-567" w:firstLine="567"/>
        <w:contextualSpacing/>
        <w:jc w:val="both"/>
        <w:rPr>
          <w:color w:val="000000"/>
          <w:sz w:val="22"/>
          <w:szCs w:val="22"/>
        </w:rPr>
      </w:pPr>
      <w:r w:rsidRPr="00E772F8">
        <w:rPr>
          <w:bCs/>
          <w:color w:val="000000"/>
          <w:sz w:val="22"/>
          <w:szCs w:val="22"/>
        </w:rPr>
        <w:t>В случае незаполнения Исполнителем временного окна в первый день периода отгрузки</w:t>
      </w:r>
      <w:r w:rsidRPr="00E772F8">
        <w:rPr>
          <w:sz w:val="22"/>
          <w:szCs w:val="22"/>
        </w:rPr>
        <w:t xml:space="preserve"> Заказчик </w:t>
      </w:r>
      <w:r w:rsidRPr="00E772F8">
        <w:rPr>
          <w:color w:val="000000"/>
          <w:sz w:val="22"/>
          <w:szCs w:val="22"/>
        </w:rPr>
        <w:t xml:space="preserve">вправе: </w:t>
      </w:r>
    </w:p>
    <w:p w14:paraId="11C6F65E" w14:textId="77777777" w:rsidR="00E772F8" w:rsidRPr="00E772F8" w:rsidRDefault="00E772F8" w:rsidP="00E772F8">
      <w:pPr>
        <w:numPr>
          <w:ilvl w:val="0"/>
          <w:numId w:val="17"/>
        </w:numPr>
        <w:contextualSpacing/>
        <w:jc w:val="both"/>
        <w:rPr>
          <w:color w:val="000000"/>
          <w:sz w:val="22"/>
          <w:szCs w:val="22"/>
        </w:rPr>
      </w:pPr>
      <w:r w:rsidRPr="00E772F8">
        <w:rPr>
          <w:color w:val="000000"/>
          <w:sz w:val="22"/>
          <w:szCs w:val="22"/>
        </w:rPr>
        <w:t>скорректировать Заявку (изменить дату начала оказания услуг, которой является дата подачи ТС для загрузки товара в соответствии с Заявкой);</w:t>
      </w:r>
    </w:p>
    <w:p w14:paraId="18E62E12" w14:textId="77777777" w:rsidR="00E772F8" w:rsidRPr="00E772F8" w:rsidRDefault="00E772F8" w:rsidP="00E772F8">
      <w:pPr>
        <w:numPr>
          <w:ilvl w:val="0"/>
          <w:numId w:val="17"/>
        </w:numPr>
        <w:contextualSpacing/>
        <w:jc w:val="both"/>
        <w:rPr>
          <w:color w:val="000000"/>
          <w:sz w:val="22"/>
          <w:szCs w:val="22"/>
        </w:rPr>
      </w:pPr>
      <w:r w:rsidRPr="00E772F8">
        <w:rPr>
          <w:color w:val="000000"/>
          <w:sz w:val="22"/>
          <w:szCs w:val="22"/>
        </w:rPr>
        <w:t>отменить Заявку.</w:t>
      </w:r>
    </w:p>
    <w:p w14:paraId="51822BAD" w14:textId="77777777" w:rsidR="00E772F8" w:rsidRPr="00E772F8" w:rsidRDefault="00E772F8" w:rsidP="00E772F8">
      <w:pPr>
        <w:numPr>
          <w:ilvl w:val="1"/>
          <w:numId w:val="15"/>
        </w:numPr>
        <w:ind w:left="-567" w:firstLine="567"/>
        <w:contextualSpacing/>
        <w:jc w:val="both"/>
        <w:rPr>
          <w:color w:val="000000"/>
          <w:sz w:val="22"/>
          <w:szCs w:val="22"/>
        </w:rPr>
      </w:pPr>
      <w:r w:rsidRPr="00E772F8">
        <w:rPr>
          <w:bCs/>
          <w:color w:val="000000"/>
          <w:sz w:val="22"/>
          <w:szCs w:val="22"/>
        </w:rPr>
        <w:t>Если ТС не пришло под погрузку</w:t>
      </w:r>
      <w:r w:rsidRPr="00E772F8">
        <w:rPr>
          <w:color w:val="000000"/>
          <w:sz w:val="22"/>
          <w:szCs w:val="22"/>
        </w:rPr>
        <w:t xml:space="preserve"> в указанное во временном окне Заявки время, Исполнитель </w:t>
      </w:r>
      <w:r w:rsidRPr="00E772F8">
        <w:rPr>
          <w:bCs/>
          <w:color w:val="000000"/>
          <w:sz w:val="22"/>
          <w:szCs w:val="22"/>
        </w:rPr>
        <w:t xml:space="preserve">в течение дня, указанного во временном окне, информирует Заказчика о причинах отсутствия ТС </w:t>
      </w:r>
      <w:r w:rsidRPr="00E772F8">
        <w:rPr>
          <w:color w:val="000000"/>
          <w:sz w:val="22"/>
          <w:szCs w:val="22"/>
        </w:rPr>
        <w:t>и осуществляет заполнение иного временного окна по согласованию с Заказчиком или Заявка направляется другому исполнителю.</w:t>
      </w:r>
    </w:p>
    <w:p w14:paraId="09D25C19" w14:textId="77777777" w:rsidR="00E772F8" w:rsidRPr="00E772F8" w:rsidRDefault="00E772F8" w:rsidP="00E772F8">
      <w:pPr>
        <w:contextualSpacing/>
        <w:jc w:val="both"/>
        <w:rPr>
          <w:color w:val="000000"/>
          <w:sz w:val="22"/>
          <w:szCs w:val="22"/>
        </w:rPr>
      </w:pPr>
    </w:p>
    <w:p w14:paraId="6623F329" w14:textId="77777777" w:rsidR="00E772F8" w:rsidRPr="00E772F8" w:rsidRDefault="00E772F8" w:rsidP="00E772F8">
      <w:pPr>
        <w:numPr>
          <w:ilvl w:val="0"/>
          <w:numId w:val="15"/>
        </w:numPr>
        <w:tabs>
          <w:tab w:val="left" w:pos="3180"/>
        </w:tabs>
        <w:contextualSpacing/>
        <w:jc w:val="both"/>
        <w:rPr>
          <w:b/>
          <w:sz w:val="22"/>
          <w:szCs w:val="22"/>
        </w:rPr>
      </w:pPr>
      <w:r w:rsidRPr="00E772F8">
        <w:rPr>
          <w:b/>
          <w:sz w:val="22"/>
          <w:szCs w:val="22"/>
        </w:rPr>
        <w:lastRenderedPageBreak/>
        <w:t>Статусы отслеживания грузов.</w:t>
      </w:r>
    </w:p>
    <w:p w14:paraId="0C34620F" w14:textId="77777777" w:rsidR="00E772F8" w:rsidRPr="00E772F8" w:rsidRDefault="00E772F8" w:rsidP="00E772F8">
      <w:pPr>
        <w:tabs>
          <w:tab w:val="left" w:pos="3180"/>
        </w:tabs>
        <w:ind w:left="360"/>
        <w:contextualSpacing/>
        <w:jc w:val="both"/>
        <w:rPr>
          <w:b/>
          <w:sz w:val="22"/>
          <w:szCs w:val="22"/>
        </w:rPr>
      </w:pPr>
    </w:p>
    <w:p w14:paraId="50A29E15" w14:textId="77777777" w:rsidR="00E772F8" w:rsidRPr="00E772F8" w:rsidRDefault="00E772F8" w:rsidP="00E772F8">
      <w:pPr>
        <w:numPr>
          <w:ilvl w:val="1"/>
          <w:numId w:val="15"/>
        </w:numPr>
        <w:tabs>
          <w:tab w:val="left" w:pos="3180"/>
        </w:tabs>
        <w:contextualSpacing/>
        <w:jc w:val="both"/>
        <w:rPr>
          <w:sz w:val="22"/>
          <w:szCs w:val="22"/>
        </w:rPr>
      </w:pPr>
      <w:r w:rsidRPr="00E772F8">
        <w:rPr>
          <w:sz w:val="22"/>
          <w:szCs w:val="22"/>
        </w:rPr>
        <w:t xml:space="preserve">Исполнитель обязан проставлять следующие статусы отслеживания грузов в Транспортном модуле: </w:t>
      </w:r>
    </w:p>
    <w:p w14:paraId="09977428" w14:textId="77777777" w:rsidR="00E772F8" w:rsidRPr="00E772F8" w:rsidRDefault="00E772F8" w:rsidP="00E772F8">
      <w:pPr>
        <w:numPr>
          <w:ilvl w:val="2"/>
          <w:numId w:val="15"/>
        </w:numPr>
        <w:jc w:val="both"/>
        <w:rPr>
          <w:rFonts w:eastAsia="Calibri"/>
          <w:bCs/>
          <w:sz w:val="22"/>
          <w:szCs w:val="22"/>
          <w:lang w:eastAsia="en-US"/>
        </w:rPr>
      </w:pPr>
      <w:r w:rsidRPr="00E772F8">
        <w:rPr>
          <w:rFonts w:eastAsia="Calibri"/>
          <w:bCs/>
          <w:sz w:val="22"/>
          <w:szCs w:val="22"/>
          <w:lang w:eastAsia="en-US"/>
        </w:rPr>
        <w:t xml:space="preserve"> На уровне транспортного заказа</w:t>
      </w:r>
    </w:p>
    <w:p w14:paraId="124FE4EC" w14:textId="77777777" w:rsidR="00E772F8" w:rsidRPr="00E772F8" w:rsidRDefault="00E772F8" w:rsidP="00E772F8">
      <w:pPr>
        <w:ind w:left="1224"/>
        <w:jc w:val="both"/>
        <w:rPr>
          <w:rFonts w:eastAsia="Calibri"/>
          <w:bCs/>
          <w:sz w:val="22"/>
          <w:szCs w:val="22"/>
          <w:lang w:eastAsia="en-US"/>
        </w:rPr>
      </w:pPr>
    </w:p>
    <w:p w14:paraId="1E0DE2AA" w14:textId="77777777" w:rsidR="00E772F8" w:rsidRPr="00E772F8" w:rsidRDefault="00E772F8" w:rsidP="00E772F8">
      <w:pPr>
        <w:numPr>
          <w:ilvl w:val="0"/>
          <w:numId w:val="18"/>
        </w:numPr>
        <w:jc w:val="both"/>
        <w:rPr>
          <w:rFonts w:eastAsia="Calibri"/>
          <w:bCs/>
          <w:sz w:val="22"/>
          <w:szCs w:val="22"/>
          <w:lang w:eastAsia="en-US"/>
        </w:rPr>
      </w:pPr>
      <w:r w:rsidRPr="00E772F8">
        <w:rPr>
          <w:rFonts w:ascii="Calibri" w:eastAsia="Calibri" w:hAnsi="Calibri" w:cs="Calibri"/>
          <w:bCs/>
          <w:sz w:val="22"/>
          <w:szCs w:val="22"/>
          <w:lang w:val="en-GB" w:eastAsia="en-US"/>
        </w:rPr>
        <w:t>status</w:t>
      </w:r>
      <w:r w:rsidRPr="00E772F8">
        <w:rPr>
          <w:rFonts w:ascii="Calibri" w:eastAsia="Calibri" w:hAnsi="Calibri" w:cs="Calibri"/>
          <w:bCs/>
          <w:sz w:val="22"/>
          <w:szCs w:val="22"/>
          <w:lang w:eastAsia="en-US"/>
        </w:rPr>
        <w:t>.</w:t>
      </w:r>
      <w:r w:rsidRPr="00E772F8">
        <w:rPr>
          <w:rFonts w:ascii="Calibri" w:eastAsia="Calibri" w:hAnsi="Calibri" w:cs="Calibri"/>
          <w:bCs/>
          <w:sz w:val="22"/>
          <w:szCs w:val="22"/>
          <w:lang w:val="en-GB" w:eastAsia="en-US"/>
        </w:rPr>
        <w:t>loading</w:t>
      </w:r>
      <w:r w:rsidRPr="00E772F8">
        <w:rPr>
          <w:rFonts w:ascii="Calibri" w:eastAsia="Calibri" w:hAnsi="Calibri" w:cs="Calibri"/>
          <w:bCs/>
          <w:sz w:val="22"/>
          <w:szCs w:val="22"/>
          <w:lang w:eastAsia="en-US"/>
        </w:rPr>
        <w:t>.</w:t>
      </w:r>
      <w:r w:rsidRPr="00E772F8">
        <w:rPr>
          <w:rFonts w:ascii="Calibri" w:eastAsia="Calibri" w:hAnsi="Calibri" w:cs="Calibri"/>
          <w:bCs/>
          <w:sz w:val="22"/>
          <w:szCs w:val="22"/>
          <w:lang w:val="en-GB" w:eastAsia="en-US"/>
        </w:rPr>
        <w:t>arrival</w:t>
      </w:r>
      <w:r w:rsidRPr="00E772F8">
        <w:rPr>
          <w:rFonts w:ascii="Calibri" w:eastAsia="Calibri" w:hAnsi="Calibri" w:cs="Calibri"/>
          <w:bCs/>
          <w:sz w:val="22"/>
          <w:szCs w:val="22"/>
          <w:lang w:eastAsia="en-US"/>
        </w:rPr>
        <w:t xml:space="preserve"> [Прибытие к месту Погрузки]</w:t>
      </w:r>
    </w:p>
    <w:p w14:paraId="15BD5EB0" w14:textId="77777777" w:rsidR="00E772F8" w:rsidRPr="00735644" w:rsidRDefault="00E772F8" w:rsidP="00E772F8">
      <w:pPr>
        <w:numPr>
          <w:ilvl w:val="0"/>
          <w:numId w:val="18"/>
        </w:numPr>
        <w:jc w:val="both"/>
        <w:rPr>
          <w:rFonts w:eastAsia="Calibri"/>
          <w:bCs/>
          <w:sz w:val="22"/>
          <w:szCs w:val="22"/>
          <w:lang w:eastAsia="en-US"/>
        </w:rPr>
      </w:pPr>
      <w:r w:rsidRPr="00E772F8">
        <w:rPr>
          <w:rFonts w:ascii="Calibri" w:eastAsia="Calibri" w:hAnsi="Calibri" w:cs="Calibri"/>
          <w:bCs/>
          <w:sz w:val="22"/>
          <w:szCs w:val="22"/>
          <w:lang w:val="en-US" w:eastAsia="en-US"/>
        </w:rPr>
        <w:t>status</w:t>
      </w:r>
      <w:r w:rsidRPr="00735644">
        <w:rPr>
          <w:rFonts w:ascii="Calibri" w:eastAsia="Calibri" w:hAnsi="Calibri" w:cs="Calibri"/>
          <w:bCs/>
          <w:sz w:val="22"/>
          <w:szCs w:val="22"/>
          <w:lang w:eastAsia="en-US"/>
        </w:rPr>
        <w:t>.</w:t>
      </w:r>
      <w:r w:rsidRPr="00E772F8">
        <w:rPr>
          <w:rFonts w:ascii="Calibri" w:eastAsia="Calibri" w:hAnsi="Calibri" w:cs="Calibri"/>
          <w:bCs/>
          <w:sz w:val="22"/>
          <w:szCs w:val="22"/>
          <w:lang w:val="en-US" w:eastAsia="en-US"/>
        </w:rPr>
        <w:t>loading</w:t>
      </w:r>
      <w:r w:rsidRPr="00735644">
        <w:rPr>
          <w:rFonts w:ascii="Calibri" w:eastAsia="Calibri" w:hAnsi="Calibri" w:cs="Calibri"/>
          <w:bCs/>
          <w:sz w:val="22"/>
          <w:szCs w:val="22"/>
          <w:lang w:eastAsia="en-US"/>
        </w:rPr>
        <w:t>.</w:t>
      </w:r>
      <w:r w:rsidRPr="00E772F8">
        <w:rPr>
          <w:rFonts w:ascii="Calibri" w:eastAsia="Calibri" w:hAnsi="Calibri" w:cs="Calibri"/>
          <w:bCs/>
          <w:sz w:val="22"/>
          <w:szCs w:val="22"/>
          <w:lang w:val="en-US" w:eastAsia="en-US"/>
        </w:rPr>
        <w:t>cancelled</w:t>
      </w:r>
      <w:r w:rsidRPr="00735644">
        <w:rPr>
          <w:rFonts w:ascii="Calibri" w:eastAsia="Calibri" w:hAnsi="Calibri" w:cs="Calibri"/>
          <w:bCs/>
          <w:sz w:val="22"/>
          <w:szCs w:val="22"/>
          <w:lang w:eastAsia="en-US"/>
        </w:rPr>
        <w:t xml:space="preserve">  [Отмена Погрузки]</w:t>
      </w:r>
    </w:p>
    <w:p w14:paraId="1CE651FE" w14:textId="77777777" w:rsidR="00E772F8" w:rsidRPr="00E772F8" w:rsidRDefault="00E772F8" w:rsidP="00E772F8">
      <w:pPr>
        <w:numPr>
          <w:ilvl w:val="0"/>
          <w:numId w:val="18"/>
        </w:numPr>
        <w:jc w:val="both"/>
        <w:rPr>
          <w:rFonts w:eastAsia="Calibri"/>
          <w:bCs/>
          <w:sz w:val="22"/>
          <w:szCs w:val="22"/>
          <w:lang w:eastAsia="en-US"/>
        </w:rPr>
      </w:pPr>
      <w:r w:rsidRPr="00E772F8">
        <w:rPr>
          <w:rFonts w:ascii="Calibri" w:eastAsia="Calibri" w:hAnsi="Calibri" w:cs="Calibri"/>
          <w:bCs/>
          <w:sz w:val="22"/>
          <w:szCs w:val="22"/>
          <w:lang w:val="en-US" w:eastAsia="en-US"/>
        </w:rPr>
        <w:t>status.completed [</w:t>
      </w:r>
      <w:r w:rsidRPr="00E772F8">
        <w:rPr>
          <w:rFonts w:ascii="Calibri" w:eastAsia="Calibri" w:hAnsi="Calibri" w:cs="Calibri"/>
          <w:bCs/>
          <w:sz w:val="22"/>
          <w:szCs w:val="22"/>
          <w:lang w:val="en-GB" w:eastAsia="en-US"/>
        </w:rPr>
        <w:t>Завершено</w:t>
      </w:r>
      <w:r w:rsidRPr="00E772F8">
        <w:rPr>
          <w:rFonts w:ascii="Calibri" w:eastAsia="Calibri" w:hAnsi="Calibri" w:cs="Calibri"/>
          <w:bCs/>
          <w:sz w:val="22"/>
          <w:szCs w:val="22"/>
          <w:lang w:val="en-US" w:eastAsia="en-US"/>
        </w:rPr>
        <w:t>]</w:t>
      </w:r>
    </w:p>
    <w:p w14:paraId="4AE43EC3" w14:textId="77777777" w:rsidR="00E772F8" w:rsidRPr="00E772F8" w:rsidRDefault="00E772F8" w:rsidP="00E772F8">
      <w:pPr>
        <w:ind w:left="720"/>
        <w:jc w:val="both"/>
        <w:rPr>
          <w:rFonts w:eastAsia="Calibri"/>
          <w:bCs/>
          <w:sz w:val="22"/>
          <w:szCs w:val="22"/>
          <w:lang w:eastAsia="en-US"/>
        </w:rPr>
      </w:pPr>
    </w:p>
    <w:p w14:paraId="31488F3D" w14:textId="77777777" w:rsidR="00E772F8" w:rsidRPr="00E772F8" w:rsidRDefault="00E772F8" w:rsidP="00E772F8">
      <w:pPr>
        <w:numPr>
          <w:ilvl w:val="2"/>
          <w:numId w:val="15"/>
        </w:numPr>
        <w:jc w:val="both"/>
        <w:rPr>
          <w:rFonts w:eastAsia="Calibri"/>
          <w:bCs/>
          <w:sz w:val="22"/>
          <w:szCs w:val="22"/>
          <w:lang w:val="en-GB" w:eastAsia="en-US"/>
        </w:rPr>
      </w:pPr>
      <w:r w:rsidRPr="00E772F8">
        <w:rPr>
          <w:rFonts w:eastAsia="Calibri"/>
          <w:bCs/>
          <w:sz w:val="22"/>
          <w:szCs w:val="22"/>
          <w:lang w:eastAsia="en-US"/>
        </w:rPr>
        <w:t>На</w:t>
      </w:r>
      <w:r w:rsidRPr="00E772F8">
        <w:rPr>
          <w:rFonts w:eastAsia="Calibri"/>
          <w:bCs/>
          <w:sz w:val="22"/>
          <w:szCs w:val="22"/>
          <w:lang w:val="en-GB" w:eastAsia="en-US"/>
        </w:rPr>
        <w:t xml:space="preserve"> </w:t>
      </w:r>
      <w:r w:rsidRPr="00E772F8">
        <w:rPr>
          <w:rFonts w:eastAsia="Calibri"/>
          <w:bCs/>
          <w:sz w:val="22"/>
          <w:szCs w:val="22"/>
          <w:lang w:eastAsia="en-US"/>
        </w:rPr>
        <w:t>уровне</w:t>
      </w:r>
      <w:r w:rsidRPr="00E772F8">
        <w:rPr>
          <w:rFonts w:eastAsia="Calibri"/>
          <w:bCs/>
          <w:sz w:val="22"/>
          <w:szCs w:val="22"/>
          <w:lang w:val="en-GB" w:eastAsia="en-US"/>
        </w:rPr>
        <w:t xml:space="preserve"> </w:t>
      </w:r>
      <w:r w:rsidRPr="00E772F8">
        <w:rPr>
          <w:rFonts w:eastAsia="Calibri"/>
          <w:bCs/>
          <w:sz w:val="22"/>
          <w:szCs w:val="22"/>
          <w:lang w:eastAsia="en-US"/>
        </w:rPr>
        <w:t>поставки</w:t>
      </w:r>
    </w:p>
    <w:p w14:paraId="47ABED2D" w14:textId="77777777" w:rsidR="00E772F8" w:rsidRPr="00E772F8" w:rsidRDefault="00E772F8" w:rsidP="00E772F8">
      <w:pPr>
        <w:numPr>
          <w:ilvl w:val="0"/>
          <w:numId w:val="19"/>
        </w:numPr>
        <w:contextualSpacing/>
        <w:rPr>
          <w:sz w:val="22"/>
          <w:szCs w:val="22"/>
          <w:lang w:val="en-GB"/>
        </w:rPr>
      </w:pPr>
      <w:r w:rsidRPr="00E772F8">
        <w:rPr>
          <w:sz w:val="22"/>
          <w:szCs w:val="22"/>
          <w:lang w:val="en-GB"/>
        </w:rPr>
        <w:t>status.headingtowards.unloadingstation</w:t>
      </w:r>
      <w:r w:rsidRPr="00E772F8">
        <w:rPr>
          <w:sz w:val="22"/>
          <w:szCs w:val="22"/>
          <w:lang w:val="en-GB"/>
        </w:rPr>
        <w:tab/>
      </w:r>
      <w:r w:rsidRPr="00E772F8">
        <w:rPr>
          <w:sz w:val="22"/>
          <w:szCs w:val="22"/>
          <w:lang w:val="en-US"/>
        </w:rPr>
        <w:t>[</w:t>
      </w:r>
      <w:r w:rsidRPr="00E772F8">
        <w:rPr>
          <w:sz w:val="22"/>
          <w:szCs w:val="22"/>
        </w:rPr>
        <w:t>Направляется</w:t>
      </w:r>
      <w:r w:rsidRPr="00E772F8">
        <w:rPr>
          <w:sz w:val="22"/>
          <w:szCs w:val="22"/>
          <w:lang w:val="en-GB"/>
        </w:rPr>
        <w:t xml:space="preserve"> </w:t>
      </w:r>
      <w:r w:rsidRPr="00E772F8">
        <w:rPr>
          <w:sz w:val="22"/>
          <w:szCs w:val="22"/>
        </w:rPr>
        <w:t>к</w:t>
      </w:r>
      <w:r w:rsidRPr="00E772F8">
        <w:rPr>
          <w:sz w:val="22"/>
          <w:szCs w:val="22"/>
          <w:lang w:val="en-GB"/>
        </w:rPr>
        <w:t xml:space="preserve"> </w:t>
      </w:r>
      <w:r w:rsidRPr="00E772F8">
        <w:rPr>
          <w:sz w:val="22"/>
          <w:szCs w:val="22"/>
        </w:rPr>
        <w:t>месту</w:t>
      </w:r>
      <w:r w:rsidRPr="00E772F8">
        <w:rPr>
          <w:sz w:val="22"/>
          <w:szCs w:val="22"/>
          <w:lang w:val="en-GB"/>
        </w:rPr>
        <w:t xml:space="preserve"> </w:t>
      </w:r>
      <w:r w:rsidRPr="00E772F8">
        <w:rPr>
          <w:sz w:val="22"/>
          <w:szCs w:val="22"/>
        </w:rPr>
        <w:t>разгрузки</w:t>
      </w:r>
      <w:r w:rsidRPr="00E772F8">
        <w:rPr>
          <w:sz w:val="22"/>
          <w:szCs w:val="22"/>
          <w:lang w:val="en-US"/>
        </w:rPr>
        <w:t>]</w:t>
      </w:r>
    </w:p>
    <w:p w14:paraId="29B6C545" w14:textId="77777777" w:rsidR="00E772F8" w:rsidRPr="00E772F8" w:rsidRDefault="00E772F8" w:rsidP="00E772F8">
      <w:pPr>
        <w:contextualSpacing/>
        <w:rPr>
          <w:sz w:val="22"/>
          <w:szCs w:val="22"/>
          <w:lang w:val="en-US"/>
        </w:rPr>
      </w:pPr>
      <w:r w:rsidRPr="00E772F8">
        <w:rPr>
          <w:sz w:val="22"/>
          <w:szCs w:val="22"/>
          <w:lang w:val="en-US"/>
        </w:rPr>
        <w:t>ETA</w:t>
      </w:r>
    </w:p>
    <w:p w14:paraId="63BAAD73" w14:textId="77777777" w:rsidR="00E772F8" w:rsidRPr="00E772F8" w:rsidRDefault="00E772F8" w:rsidP="00E772F8">
      <w:pPr>
        <w:numPr>
          <w:ilvl w:val="0"/>
          <w:numId w:val="19"/>
        </w:numPr>
        <w:contextualSpacing/>
        <w:rPr>
          <w:sz w:val="22"/>
          <w:szCs w:val="22"/>
        </w:rPr>
      </w:pPr>
      <w:r w:rsidRPr="00E772F8">
        <w:rPr>
          <w:sz w:val="22"/>
          <w:szCs w:val="22"/>
          <w:lang w:val="en-US"/>
        </w:rPr>
        <w:t>status</w:t>
      </w:r>
      <w:r w:rsidRPr="00E772F8">
        <w:rPr>
          <w:sz w:val="22"/>
          <w:szCs w:val="22"/>
        </w:rPr>
        <w:t>.</w:t>
      </w:r>
      <w:r w:rsidRPr="00E772F8">
        <w:rPr>
          <w:sz w:val="22"/>
          <w:szCs w:val="22"/>
          <w:lang w:val="en-US"/>
        </w:rPr>
        <w:t>delay</w:t>
      </w:r>
      <w:r w:rsidRPr="00E772F8">
        <w:rPr>
          <w:sz w:val="22"/>
          <w:szCs w:val="22"/>
        </w:rPr>
        <w:t xml:space="preserve"> (перепланирование </w:t>
      </w:r>
      <w:r w:rsidRPr="00E772F8">
        <w:rPr>
          <w:sz w:val="22"/>
          <w:szCs w:val="22"/>
          <w:lang w:val="en-US"/>
        </w:rPr>
        <w:t>ETA</w:t>
      </w:r>
      <w:r w:rsidRPr="00E772F8">
        <w:rPr>
          <w:sz w:val="22"/>
          <w:szCs w:val="22"/>
        </w:rPr>
        <w:t>)</w:t>
      </w:r>
      <w:r w:rsidRPr="00E772F8">
        <w:rPr>
          <w:sz w:val="22"/>
          <w:szCs w:val="22"/>
        </w:rPr>
        <w:tab/>
        <w:t>[Задержка/Ранее срока]</w:t>
      </w:r>
    </w:p>
    <w:p w14:paraId="0B9CF643" w14:textId="77777777" w:rsidR="00E772F8" w:rsidRPr="00E772F8" w:rsidRDefault="00E772F8" w:rsidP="00E772F8">
      <w:pPr>
        <w:contextualSpacing/>
        <w:rPr>
          <w:sz w:val="22"/>
          <w:szCs w:val="22"/>
        </w:rPr>
      </w:pPr>
      <w:r w:rsidRPr="00E772F8">
        <w:rPr>
          <w:sz w:val="22"/>
          <w:szCs w:val="22"/>
          <w:lang w:val="en-US"/>
        </w:rPr>
        <w:t>ETA + Reason Code</w:t>
      </w:r>
    </w:p>
    <w:p w14:paraId="1FA027E2" w14:textId="77777777" w:rsidR="00E772F8" w:rsidRPr="00E772F8" w:rsidRDefault="00E772F8" w:rsidP="00E772F8">
      <w:pPr>
        <w:numPr>
          <w:ilvl w:val="0"/>
          <w:numId w:val="19"/>
        </w:numPr>
        <w:contextualSpacing/>
        <w:rPr>
          <w:sz w:val="22"/>
          <w:szCs w:val="22"/>
        </w:rPr>
      </w:pPr>
      <w:r w:rsidRPr="00E772F8">
        <w:rPr>
          <w:sz w:val="22"/>
          <w:szCs w:val="22"/>
        </w:rPr>
        <w:t>status.unloading.arrival</w:t>
      </w:r>
      <w:r w:rsidRPr="00E772F8">
        <w:rPr>
          <w:sz w:val="22"/>
          <w:szCs w:val="22"/>
        </w:rPr>
        <w:tab/>
        <w:t>[Прибытие в место разгрузки]</w:t>
      </w:r>
    </w:p>
    <w:p w14:paraId="5E26BDC6" w14:textId="77777777" w:rsidR="00E772F8" w:rsidRPr="00E772F8" w:rsidRDefault="00E772F8" w:rsidP="00E772F8">
      <w:pPr>
        <w:numPr>
          <w:ilvl w:val="0"/>
          <w:numId w:val="19"/>
        </w:numPr>
        <w:contextualSpacing/>
        <w:rPr>
          <w:sz w:val="22"/>
          <w:szCs w:val="22"/>
        </w:rPr>
      </w:pPr>
      <w:r w:rsidRPr="00E772F8">
        <w:rPr>
          <w:sz w:val="22"/>
          <w:szCs w:val="22"/>
        </w:rPr>
        <w:t>status.delivered</w:t>
      </w:r>
      <w:r w:rsidRPr="00E772F8">
        <w:rPr>
          <w:sz w:val="22"/>
          <w:szCs w:val="22"/>
        </w:rPr>
        <w:tab/>
        <w:t>[Доставлено]</w:t>
      </w:r>
    </w:p>
    <w:p w14:paraId="0F4B495F" w14:textId="77777777" w:rsidR="00E772F8" w:rsidRPr="00E772F8" w:rsidRDefault="00E772F8" w:rsidP="00E772F8">
      <w:pPr>
        <w:ind w:left="-567" w:firstLine="567"/>
        <w:rPr>
          <w:sz w:val="22"/>
          <w:szCs w:val="22"/>
        </w:rPr>
      </w:pPr>
    </w:p>
    <w:p w14:paraId="564A7F54" w14:textId="77777777" w:rsidR="00E772F8" w:rsidRPr="00E772F8" w:rsidRDefault="00E772F8" w:rsidP="00E772F8">
      <w:pPr>
        <w:jc w:val="both"/>
        <w:rPr>
          <w:b/>
          <w:bCs/>
          <w:sz w:val="22"/>
        </w:rPr>
      </w:pPr>
    </w:p>
    <w:p w14:paraId="03038DBD" w14:textId="77777777" w:rsidR="00E772F8" w:rsidRPr="00E772F8" w:rsidRDefault="00E772F8" w:rsidP="00E772F8">
      <w:pPr>
        <w:ind w:left="-567" w:firstLine="425"/>
        <w:contextualSpacing/>
        <w:jc w:val="center"/>
        <w:rPr>
          <w:b/>
          <w:color w:val="000000"/>
          <w:sz w:val="22"/>
          <w:szCs w:val="22"/>
        </w:rPr>
      </w:pPr>
      <w:bookmarkStart w:id="30" w:name="_Приложение_№2"/>
      <w:bookmarkEnd w:id="30"/>
    </w:p>
    <w:p w14:paraId="3A61456E"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40B16887" w14:textId="77777777" w:rsidR="00E772F8" w:rsidRPr="00E772F8" w:rsidRDefault="00E772F8" w:rsidP="00E772F8">
      <w:pPr>
        <w:jc w:val="both"/>
        <w:rPr>
          <w:b/>
          <w:bCs/>
          <w:sz w:val="22"/>
        </w:rPr>
      </w:pPr>
      <w:r w:rsidRPr="00E772F8">
        <w:rPr>
          <w:b/>
          <w:bCs/>
          <w:sz w:val="22"/>
        </w:rPr>
        <w:t xml:space="preserve">ЗАКАЗЧИК:                                                                 ИСПОЛНИТЕЛЬ:                           </w:t>
      </w:r>
    </w:p>
    <w:p w14:paraId="7103CC2C" w14:textId="401B7D28" w:rsidR="00E772F8" w:rsidRPr="00737AE3" w:rsidRDefault="00737AE3" w:rsidP="00737AE3">
      <w:pPr>
        <w:jc w:val="center"/>
        <w:rPr>
          <w:bCs/>
          <w:sz w:val="22"/>
          <w:lang w:val="en-US"/>
        </w:rPr>
      </w:pPr>
      <w:r>
        <w:rPr>
          <w:bCs/>
          <w:sz w:val="22"/>
          <w:lang w:val="en-US"/>
        </w:rPr>
        <w:t xml:space="preserve">   </w:t>
      </w:r>
      <w:permStart w:id="1377786841" w:edGrp="everyone"/>
      <w:r>
        <w:rPr>
          <w:bCs/>
          <w:sz w:val="22"/>
          <w:lang w:val="en-US"/>
        </w:rPr>
        <w:t xml:space="preserve">                                                                </w:t>
      </w:r>
      <w:permEnd w:id="1377786841"/>
    </w:p>
    <w:p w14:paraId="133796C7" w14:textId="77777777" w:rsidR="00E772F8" w:rsidRPr="00E772F8" w:rsidRDefault="00E772F8" w:rsidP="00E772F8">
      <w:pPr>
        <w:jc w:val="both"/>
        <w:rPr>
          <w:b/>
          <w:bCs/>
          <w:sz w:val="22"/>
        </w:rPr>
      </w:pPr>
    </w:p>
    <w:p w14:paraId="56A01EAB" w14:textId="77777777" w:rsidR="00E772F8" w:rsidRPr="00E772F8" w:rsidRDefault="00E772F8" w:rsidP="00E772F8">
      <w:pPr>
        <w:jc w:val="both"/>
        <w:rPr>
          <w:b/>
          <w:bCs/>
          <w:sz w:val="22"/>
        </w:rPr>
      </w:pPr>
    </w:p>
    <w:p w14:paraId="57C55FCF" w14:textId="77777777" w:rsidR="00E772F8" w:rsidRPr="00E772F8" w:rsidRDefault="00E772F8" w:rsidP="00E772F8">
      <w:pPr>
        <w:jc w:val="both"/>
        <w:rPr>
          <w:b/>
          <w:bCs/>
          <w:sz w:val="22"/>
        </w:rPr>
      </w:pPr>
    </w:p>
    <w:p w14:paraId="49F9724C" w14:textId="77777777" w:rsidR="00E772F8" w:rsidRPr="00E772F8" w:rsidRDefault="00E772F8" w:rsidP="00E772F8">
      <w:pPr>
        <w:jc w:val="both"/>
        <w:rPr>
          <w:b/>
          <w:bCs/>
          <w:sz w:val="22"/>
        </w:rPr>
      </w:pPr>
    </w:p>
    <w:p w14:paraId="01A2AF3F" w14:textId="40E1C76B" w:rsidR="00E772F8" w:rsidRPr="00E772F8" w:rsidRDefault="00E772F8" w:rsidP="00E772F8">
      <w:pPr>
        <w:jc w:val="both"/>
        <w:rPr>
          <w:b/>
          <w:bCs/>
          <w:sz w:val="22"/>
        </w:rPr>
      </w:pPr>
      <w:r w:rsidRPr="00E772F8">
        <w:t xml:space="preserve">  ________________/</w:t>
      </w:r>
      <w:r w:rsidRPr="00E772F8">
        <w:rPr>
          <w:bCs/>
          <w:sz w:val="22"/>
        </w:rPr>
        <w:t xml:space="preserve"> </w:t>
      </w:r>
      <w:r w:rsidR="00EE0842">
        <w:rPr>
          <w:bCs/>
          <w:sz w:val="22"/>
        </w:rPr>
        <w:t>Трофимов А.С.</w:t>
      </w:r>
      <w:r w:rsidRPr="00E772F8">
        <w:t>/</w:t>
      </w:r>
      <w:r w:rsidRPr="00E772F8">
        <w:rPr>
          <w:iCs/>
        </w:rPr>
        <w:t xml:space="preserve"> </w:t>
      </w:r>
      <w:r w:rsidRPr="00E772F8">
        <w:t xml:space="preserve">                   ________________/</w:t>
      </w:r>
      <w:permStart w:id="2105411750" w:edGrp="everyone"/>
      <w:r w:rsidRPr="00E772F8">
        <w:t>______________</w:t>
      </w:r>
      <w:permEnd w:id="2105411750"/>
      <w:r w:rsidRPr="00E772F8">
        <w:t>/</w:t>
      </w:r>
      <w:r w:rsidRPr="00E772F8">
        <w:rPr>
          <w:iCs/>
        </w:rPr>
        <w:t xml:space="preserve"> </w:t>
      </w:r>
      <w:r w:rsidRPr="00E772F8">
        <w:t xml:space="preserve">           </w:t>
      </w:r>
      <w:r w:rsidRPr="00E772F8">
        <w:rPr>
          <w:b/>
          <w:bCs/>
          <w:sz w:val="22"/>
        </w:rPr>
        <w:t xml:space="preserve">               </w:t>
      </w:r>
    </w:p>
    <w:p w14:paraId="5929AB00" w14:textId="77777777" w:rsidR="00E772F8" w:rsidRPr="00E772F8" w:rsidRDefault="00E772F8" w:rsidP="00E772F8">
      <w:pPr>
        <w:jc w:val="both"/>
        <w:rPr>
          <w:sz w:val="22"/>
        </w:rPr>
      </w:pPr>
      <w:r w:rsidRPr="00E772F8">
        <w:rPr>
          <w:sz w:val="22"/>
        </w:rPr>
        <w:t xml:space="preserve">                      </w:t>
      </w:r>
    </w:p>
    <w:p w14:paraId="2E91F1CC"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2FF5F966" w14:textId="77777777" w:rsidR="00E772F8" w:rsidRPr="00E772F8" w:rsidRDefault="00E772F8" w:rsidP="00E772F8">
      <w:pPr>
        <w:jc w:val="both"/>
        <w:rPr>
          <w:b/>
          <w:sz w:val="16"/>
        </w:rPr>
      </w:pPr>
    </w:p>
    <w:p w14:paraId="0A6D932D" w14:textId="77777777" w:rsidR="00E772F8" w:rsidRPr="00E772F8" w:rsidRDefault="00E772F8" w:rsidP="00E772F8">
      <w:pPr>
        <w:jc w:val="both"/>
        <w:rPr>
          <w:b/>
          <w:sz w:val="16"/>
        </w:rPr>
      </w:pPr>
    </w:p>
    <w:p w14:paraId="28B3E603" w14:textId="77777777" w:rsidR="00E772F8" w:rsidRPr="00E772F8" w:rsidRDefault="00E772F8" w:rsidP="00E772F8">
      <w:pPr>
        <w:jc w:val="both"/>
        <w:rPr>
          <w:b/>
          <w:sz w:val="16"/>
        </w:rPr>
      </w:pPr>
    </w:p>
    <w:p w14:paraId="188BD191" w14:textId="77777777" w:rsidR="00E772F8" w:rsidRPr="00E772F8" w:rsidRDefault="00E772F8" w:rsidP="00E772F8">
      <w:pPr>
        <w:jc w:val="both"/>
        <w:rPr>
          <w:b/>
          <w:sz w:val="16"/>
        </w:rPr>
      </w:pPr>
    </w:p>
    <w:p w14:paraId="46F35E4C" w14:textId="77777777" w:rsidR="00E772F8" w:rsidRPr="00E772F8" w:rsidRDefault="00E772F8" w:rsidP="00E772F8">
      <w:pPr>
        <w:jc w:val="both"/>
        <w:rPr>
          <w:b/>
          <w:sz w:val="16"/>
        </w:rPr>
      </w:pPr>
    </w:p>
    <w:p w14:paraId="0175736A" w14:textId="77777777" w:rsidR="00E772F8" w:rsidRPr="00E772F8" w:rsidRDefault="00E772F8" w:rsidP="00E772F8">
      <w:pPr>
        <w:jc w:val="both"/>
        <w:rPr>
          <w:b/>
          <w:sz w:val="16"/>
        </w:rPr>
      </w:pPr>
    </w:p>
    <w:p w14:paraId="11D948E8" w14:textId="77777777" w:rsidR="00E772F8" w:rsidRPr="00E772F8" w:rsidRDefault="00E772F8" w:rsidP="00E772F8">
      <w:pPr>
        <w:jc w:val="both"/>
        <w:rPr>
          <w:b/>
          <w:sz w:val="16"/>
        </w:rPr>
      </w:pPr>
    </w:p>
    <w:p w14:paraId="57CEA3E1" w14:textId="77777777" w:rsidR="00E772F8" w:rsidRPr="00E772F8" w:rsidRDefault="00E772F8" w:rsidP="00E772F8">
      <w:pPr>
        <w:jc w:val="both"/>
        <w:rPr>
          <w:b/>
          <w:sz w:val="16"/>
        </w:rPr>
      </w:pPr>
    </w:p>
    <w:p w14:paraId="2D71CB8A" w14:textId="77777777" w:rsidR="00E772F8" w:rsidRPr="00E772F8" w:rsidRDefault="00E772F8" w:rsidP="00E772F8">
      <w:pPr>
        <w:jc w:val="both"/>
        <w:rPr>
          <w:b/>
          <w:sz w:val="16"/>
        </w:rPr>
      </w:pPr>
    </w:p>
    <w:p w14:paraId="019A325F" w14:textId="77777777" w:rsidR="00E772F8" w:rsidRPr="00E772F8" w:rsidRDefault="00E772F8" w:rsidP="00E772F8">
      <w:pPr>
        <w:jc w:val="both"/>
        <w:rPr>
          <w:b/>
          <w:sz w:val="16"/>
        </w:rPr>
      </w:pPr>
    </w:p>
    <w:p w14:paraId="138B13B2" w14:textId="77777777" w:rsidR="00E772F8" w:rsidRPr="00E772F8" w:rsidRDefault="00E772F8" w:rsidP="00E772F8">
      <w:pPr>
        <w:jc w:val="both"/>
        <w:rPr>
          <w:b/>
          <w:sz w:val="16"/>
        </w:rPr>
      </w:pPr>
    </w:p>
    <w:p w14:paraId="597F5B72" w14:textId="77777777" w:rsidR="00E772F8" w:rsidRPr="00E772F8" w:rsidRDefault="00E772F8" w:rsidP="00E772F8">
      <w:pPr>
        <w:jc w:val="both"/>
        <w:rPr>
          <w:b/>
          <w:sz w:val="16"/>
        </w:rPr>
      </w:pPr>
    </w:p>
    <w:p w14:paraId="05E40A35" w14:textId="77777777" w:rsidR="00E772F8" w:rsidRPr="00E772F8" w:rsidRDefault="00E772F8" w:rsidP="00E772F8">
      <w:pPr>
        <w:jc w:val="both"/>
        <w:rPr>
          <w:b/>
          <w:sz w:val="16"/>
        </w:rPr>
      </w:pPr>
    </w:p>
    <w:p w14:paraId="186850B3" w14:textId="77777777" w:rsidR="00E772F8" w:rsidRPr="00E772F8" w:rsidRDefault="00E772F8" w:rsidP="00E772F8">
      <w:pPr>
        <w:jc w:val="both"/>
        <w:rPr>
          <w:b/>
          <w:sz w:val="16"/>
        </w:rPr>
      </w:pPr>
    </w:p>
    <w:p w14:paraId="74EC9467" w14:textId="77777777" w:rsidR="00E772F8" w:rsidRPr="00E772F8" w:rsidRDefault="00E772F8" w:rsidP="00E772F8">
      <w:pPr>
        <w:jc w:val="both"/>
        <w:rPr>
          <w:b/>
          <w:sz w:val="16"/>
        </w:rPr>
      </w:pPr>
    </w:p>
    <w:p w14:paraId="33062828" w14:textId="77777777" w:rsidR="00E772F8" w:rsidRPr="00E772F8" w:rsidRDefault="00E772F8" w:rsidP="00E772F8">
      <w:pPr>
        <w:jc w:val="both"/>
        <w:rPr>
          <w:b/>
          <w:sz w:val="16"/>
        </w:rPr>
      </w:pPr>
    </w:p>
    <w:p w14:paraId="0E3F6060" w14:textId="77777777" w:rsidR="00E772F8" w:rsidRPr="00E772F8" w:rsidRDefault="00E772F8" w:rsidP="00E772F8">
      <w:pPr>
        <w:jc w:val="both"/>
        <w:rPr>
          <w:b/>
          <w:sz w:val="16"/>
        </w:rPr>
      </w:pPr>
    </w:p>
    <w:p w14:paraId="3060EE2F" w14:textId="77777777" w:rsidR="00E772F8" w:rsidRPr="00E772F8" w:rsidRDefault="00E772F8" w:rsidP="00E772F8">
      <w:pPr>
        <w:jc w:val="both"/>
        <w:rPr>
          <w:b/>
          <w:sz w:val="16"/>
        </w:rPr>
      </w:pPr>
    </w:p>
    <w:p w14:paraId="119E5A78" w14:textId="77777777" w:rsidR="00E772F8" w:rsidRPr="00E772F8" w:rsidRDefault="00E772F8" w:rsidP="00E772F8">
      <w:pPr>
        <w:jc w:val="both"/>
        <w:rPr>
          <w:b/>
          <w:sz w:val="16"/>
        </w:rPr>
      </w:pPr>
    </w:p>
    <w:p w14:paraId="03015576" w14:textId="77777777" w:rsidR="00E772F8" w:rsidRPr="00E772F8" w:rsidRDefault="00E772F8" w:rsidP="00E772F8">
      <w:pPr>
        <w:jc w:val="both"/>
        <w:rPr>
          <w:b/>
          <w:sz w:val="16"/>
        </w:rPr>
      </w:pPr>
    </w:p>
    <w:p w14:paraId="65383541" w14:textId="77777777" w:rsidR="00E772F8" w:rsidRPr="00E772F8" w:rsidRDefault="00E772F8" w:rsidP="00E772F8">
      <w:pPr>
        <w:jc w:val="both"/>
        <w:rPr>
          <w:b/>
          <w:sz w:val="16"/>
        </w:rPr>
      </w:pPr>
    </w:p>
    <w:p w14:paraId="385FF0F5" w14:textId="77777777" w:rsidR="00E772F8" w:rsidRPr="00E772F8" w:rsidRDefault="00E772F8" w:rsidP="00E772F8">
      <w:pPr>
        <w:jc w:val="both"/>
        <w:rPr>
          <w:b/>
          <w:sz w:val="16"/>
        </w:rPr>
      </w:pPr>
    </w:p>
    <w:p w14:paraId="53ABB886" w14:textId="77777777" w:rsidR="00E772F8" w:rsidRPr="00E772F8" w:rsidRDefault="00E772F8" w:rsidP="00E772F8">
      <w:pPr>
        <w:jc w:val="both"/>
        <w:rPr>
          <w:b/>
          <w:sz w:val="16"/>
        </w:rPr>
      </w:pPr>
    </w:p>
    <w:p w14:paraId="7DD2DE7E" w14:textId="77777777" w:rsidR="00E772F8" w:rsidRPr="00E772F8" w:rsidRDefault="00E772F8" w:rsidP="00E772F8">
      <w:pPr>
        <w:jc w:val="both"/>
        <w:rPr>
          <w:b/>
          <w:sz w:val="16"/>
        </w:rPr>
      </w:pPr>
    </w:p>
    <w:p w14:paraId="1DAE849B" w14:textId="77777777" w:rsidR="00E772F8" w:rsidRPr="00E772F8" w:rsidRDefault="00E772F8" w:rsidP="00E772F8">
      <w:pPr>
        <w:jc w:val="both"/>
        <w:rPr>
          <w:b/>
          <w:sz w:val="16"/>
        </w:rPr>
      </w:pPr>
    </w:p>
    <w:p w14:paraId="4B21F976" w14:textId="77777777" w:rsidR="00E772F8" w:rsidRPr="00E772F8" w:rsidRDefault="00E772F8" w:rsidP="00E772F8">
      <w:pPr>
        <w:jc w:val="both"/>
        <w:rPr>
          <w:b/>
          <w:sz w:val="16"/>
        </w:rPr>
      </w:pPr>
    </w:p>
    <w:p w14:paraId="716C04D2" w14:textId="77777777" w:rsidR="00E772F8" w:rsidRPr="00E772F8" w:rsidRDefault="00E772F8" w:rsidP="00E772F8">
      <w:pPr>
        <w:jc w:val="both"/>
        <w:rPr>
          <w:b/>
          <w:sz w:val="16"/>
        </w:rPr>
      </w:pPr>
    </w:p>
    <w:p w14:paraId="5801EE23" w14:textId="77777777" w:rsidR="00E772F8" w:rsidRPr="00E772F8" w:rsidRDefault="00E772F8" w:rsidP="00E772F8">
      <w:pPr>
        <w:jc w:val="both"/>
        <w:rPr>
          <w:b/>
          <w:sz w:val="16"/>
        </w:rPr>
      </w:pPr>
    </w:p>
    <w:p w14:paraId="5D19ACAC" w14:textId="77777777" w:rsidR="00E772F8" w:rsidRPr="00E772F8" w:rsidRDefault="00E772F8" w:rsidP="00E772F8">
      <w:pPr>
        <w:jc w:val="both"/>
        <w:rPr>
          <w:b/>
          <w:sz w:val="16"/>
        </w:rPr>
      </w:pPr>
    </w:p>
    <w:p w14:paraId="4D310C1A" w14:textId="77777777" w:rsidR="0011706D" w:rsidRDefault="0011706D">
      <w:pPr>
        <w:rPr>
          <w:rFonts w:eastAsiaTheme="majorEastAsia"/>
          <w:sz w:val="22"/>
          <w:szCs w:val="22"/>
        </w:rPr>
      </w:pPr>
      <w:r>
        <w:rPr>
          <w:rFonts w:eastAsiaTheme="majorEastAsia"/>
          <w:sz w:val="22"/>
          <w:szCs w:val="22"/>
        </w:rPr>
        <w:br w:type="page"/>
      </w:r>
    </w:p>
    <w:p w14:paraId="3D023B45" w14:textId="235D4BC8" w:rsidR="00E772F8" w:rsidRPr="00E772F8" w:rsidRDefault="00E772F8" w:rsidP="00E772F8">
      <w:pPr>
        <w:keepNext/>
        <w:keepLines/>
        <w:spacing w:before="40"/>
        <w:ind w:left="-567" w:firstLine="567"/>
        <w:jc w:val="right"/>
        <w:outlineLvl w:val="1"/>
        <w:rPr>
          <w:rFonts w:eastAsiaTheme="majorEastAsia"/>
          <w:sz w:val="22"/>
          <w:szCs w:val="22"/>
        </w:rPr>
      </w:pPr>
      <w:r w:rsidRPr="00E772F8">
        <w:rPr>
          <w:rFonts w:eastAsiaTheme="majorEastAsia"/>
          <w:sz w:val="22"/>
          <w:szCs w:val="22"/>
        </w:rPr>
        <w:lastRenderedPageBreak/>
        <w:t>Приложение №2</w:t>
      </w:r>
    </w:p>
    <w:p w14:paraId="5962E5D7" w14:textId="77777777" w:rsidR="00EE0842" w:rsidRDefault="00EE0842" w:rsidP="00EE0842">
      <w:pPr>
        <w:tabs>
          <w:tab w:val="left" w:pos="3180"/>
        </w:tabs>
        <w:ind w:left="-567" w:firstLine="567"/>
        <w:contextualSpacing/>
        <w:jc w:val="right"/>
        <w:rPr>
          <w:bCs/>
          <w:sz w:val="22"/>
          <w:szCs w:val="22"/>
        </w:rPr>
      </w:pPr>
      <w:r w:rsidRPr="00E772F8">
        <w:rPr>
          <w:sz w:val="22"/>
          <w:szCs w:val="22"/>
        </w:rPr>
        <w:t xml:space="preserve">к договору транспортной экспедиции </w:t>
      </w:r>
      <w:r w:rsidRPr="00DD007D">
        <w:rPr>
          <w:bCs/>
          <w:sz w:val="22"/>
          <w:szCs w:val="22"/>
        </w:rPr>
        <w:t xml:space="preserve">на организацию перевозки грузов </w:t>
      </w:r>
    </w:p>
    <w:p w14:paraId="42185BD2" w14:textId="77777777" w:rsidR="00EE0842" w:rsidRPr="00E772F8" w:rsidRDefault="00EE0842" w:rsidP="00EE0842">
      <w:pPr>
        <w:tabs>
          <w:tab w:val="left" w:pos="3180"/>
        </w:tabs>
        <w:ind w:left="-567" w:firstLine="567"/>
        <w:contextualSpacing/>
        <w:jc w:val="right"/>
        <w:rPr>
          <w:sz w:val="22"/>
          <w:szCs w:val="22"/>
        </w:rPr>
      </w:pPr>
      <w:r w:rsidRPr="00DD007D">
        <w:rPr>
          <w:bCs/>
          <w:sz w:val="22"/>
          <w:szCs w:val="22"/>
        </w:rPr>
        <w:t>автотранспортом в международном сообщении</w:t>
      </w:r>
    </w:p>
    <w:p w14:paraId="3BDF04F7" w14:textId="3B8764A6" w:rsidR="00E772F8" w:rsidRPr="00E772F8" w:rsidRDefault="00EE0842" w:rsidP="00EE0842">
      <w:pPr>
        <w:tabs>
          <w:tab w:val="left" w:pos="3180"/>
        </w:tabs>
        <w:ind w:left="-567" w:firstLine="567"/>
        <w:contextualSpacing/>
        <w:jc w:val="right"/>
        <w:rPr>
          <w:sz w:val="22"/>
          <w:szCs w:val="22"/>
        </w:rPr>
      </w:pPr>
      <w:r w:rsidRPr="00E772F8">
        <w:rPr>
          <w:sz w:val="22"/>
          <w:szCs w:val="22"/>
        </w:rPr>
        <w:t>№</w:t>
      </w:r>
      <w:permStart w:id="462497294" w:edGrp="everyone"/>
      <w:r w:rsidRPr="00E772F8">
        <w:rPr>
          <w:sz w:val="22"/>
          <w:szCs w:val="22"/>
        </w:rPr>
        <w:t>______</w:t>
      </w:r>
      <w:permEnd w:id="462497294"/>
      <w:r>
        <w:rPr>
          <w:sz w:val="22"/>
          <w:szCs w:val="22"/>
        </w:rPr>
        <w:t xml:space="preserve"> от </w:t>
      </w:r>
      <w:permStart w:id="1825193823" w:edGrp="everyone"/>
      <w:r>
        <w:rPr>
          <w:sz w:val="22"/>
          <w:szCs w:val="22"/>
        </w:rPr>
        <w:t xml:space="preserve"> </w:t>
      </w:r>
      <w:r w:rsidRPr="00E772F8">
        <w:rPr>
          <w:sz w:val="22"/>
          <w:szCs w:val="22"/>
        </w:rPr>
        <w:t>_______________</w:t>
      </w:r>
      <w:permEnd w:id="1825193823"/>
    </w:p>
    <w:p w14:paraId="75CE46ED" w14:textId="77777777" w:rsidR="00E772F8" w:rsidRPr="00E772F8" w:rsidRDefault="00E772F8" w:rsidP="00E772F8">
      <w:pPr>
        <w:tabs>
          <w:tab w:val="left" w:pos="3180"/>
        </w:tabs>
        <w:ind w:left="-567" w:firstLine="567"/>
        <w:contextualSpacing/>
        <w:jc w:val="right"/>
        <w:rPr>
          <w:sz w:val="22"/>
          <w:szCs w:val="22"/>
        </w:rPr>
      </w:pPr>
    </w:p>
    <w:p w14:paraId="0583F214" w14:textId="77777777" w:rsidR="00E772F8" w:rsidRPr="00E772F8" w:rsidRDefault="00E772F8" w:rsidP="00E772F8">
      <w:pPr>
        <w:tabs>
          <w:tab w:val="left" w:pos="3180"/>
        </w:tabs>
        <w:ind w:left="-567" w:firstLine="567"/>
        <w:contextualSpacing/>
        <w:jc w:val="center"/>
        <w:rPr>
          <w:b/>
          <w:sz w:val="22"/>
          <w:szCs w:val="22"/>
        </w:rPr>
      </w:pPr>
      <w:r w:rsidRPr="00E772F8">
        <w:rPr>
          <w:b/>
          <w:sz w:val="22"/>
          <w:szCs w:val="22"/>
        </w:rPr>
        <w:t>ПЕРЕЧЕНЬ УСЛУГ, ОКАЗЫВАЕМЫХ ИСПОЛНИТЕЛЕМ ПО НАСТОЯЩЕМУ ДОГОВОРУ</w:t>
      </w:r>
    </w:p>
    <w:p w14:paraId="31EAA609" w14:textId="77777777" w:rsidR="00E772F8" w:rsidRPr="00E772F8" w:rsidRDefault="00E772F8" w:rsidP="00E772F8">
      <w:pPr>
        <w:tabs>
          <w:tab w:val="left" w:pos="3180"/>
        </w:tabs>
        <w:ind w:left="-567" w:firstLine="567"/>
        <w:contextualSpacing/>
        <w:jc w:val="both"/>
        <w:rPr>
          <w:b/>
          <w:sz w:val="22"/>
          <w:szCs w:val="22"/>
        </w:rPr>
      </w:pPr>
    </w:p>
    <w:p w14:paraId="11F066A9" w14:textId="77777777" w:rsidR="00E772F8" w:rsidRPr="00E772F8" w:rsidRDefault="00E772F8" w:rsidP="00E772F8">
      <w:pPr>
        <w:tabs>
          <w:tab w:val="left" w:pos="3180"/>
        </w:tabs>
        <w:ind w:left="-567" w:firstLine="567"/>
        <w:contextualSpacing/>
        <w:jc w:val="both"/>
        <w:rPr>
          <w:b/>
          <w:sz w:val="22"/>
          <w:szCs w:val="22"/>
        </w:rPr>
      </w:pPr>
      <w:r w:rsidRPr="00E772F8">
        <w:rPr>
          <w:b/>
          <w:sz w:val="22"/>
          <w:szCs w:val="22"/>
        </w:rPr>
        <w:t>Исполнитель оказывает следующие услуги:</w:t>
      </w:r>
    </w:p>
    <w:p w14:paraId="4E9F2E7F" w14:textId="77777777" w:rsidR="00E772F8" w:rsidRPr="008D6AFA" w:rsidRDefault="00E772F8" w:rsidP="00E772F8">
      <w:pPr>
        <w:numPr>
          <w:ilvl w:val="0"/>
          <w:numId w:val="20"/>
        </w:numPr>
        <w:tabs>
          <w:tab w:val="left" w:pos="3180"/>
        </w:tabs>
        <w:contextualSpacing/>
        <w:jc w:val="both"/>
        <w:rPr>
          <w:sz w:val="22"/>
          <w:szCs w:val="22"/>
        </w:rPr>
      </w:pPr>
      <w:r w:rsidRPr="008D6AFA">
        <w:rPr>
          <w:sz w:val="22"/>
          <w:szCs w:val="22"/>
        </w:rPr>
        <w:t>Оформление документов, прием и выдачу грузов, в том числе, но не ограничиваясь:</w:t>
      </w:r>
    </w:p>
    <w:p w14:paraId="4BC79474"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Получение необходимых согласований и разрешений, в том числе от собственников (балансодержателей) автомобильных дорог и иных объектов транспортной инфраструктуры, подтверждающих правомерность и возможность использования этих объектов для перемещения груза;</w:t>
      </w:r>
    </w:p>
    <w:p w14:paraId="42970992"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Получение специальных разрешений или согласований на движение ТС, осуществляющих перевозки крупногабаритных и (или) тяжеловесных грузов;</w:t>
      </w:r>
    </w:p>
    <w:p w14:paraId="3757014D"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Оформление переадресовки грузов;</w:t>
      </w:r>
    </w:p>
    <w:p w14:paraId="1FD9C9F5"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Оформление коммерческих актов о недостаче, излишках, порче, повреждениях и утрате груза и тары;</w:t>
      </w:r>
    </w:p>
    <w:p w14:paraId="01256D76"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Предъявление грузов к перевозке в местах общего и необщего пользования в пунктах отправления (на станциях, в портах, на площадках, на причалах и т.п.);</w:t>
      </w:r>
    </w:p>
    <w:p w14:paraId="13E4F6DA"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Выдачу грузов в пунктах назначения (на станциях, в портах, на площадках, на причалах и т.п.);</w:t>
      </w:r>
    </w:p>
    <w:p w14:paraId="51DEB867"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Подготовку отчета экспедитора (по требованию).</w:t>
      </w:r>
    </w:p>
    <w:p w14:paraId="68551707" w14:textId="77777777" w:rsidR="00E772F8" w:rsidRPr="008D6AFA" w:rsidRDefault="00E772F8" w:rsidP="00E772F8">
      <w:pPr>
        <w:numPr>
          <w:ilvl w:val="0"/>
          <w:numId w:val="20"/>
        </w:numPr>
        <w:tabs>
          <w:tab w:val="left" w:pos="426"/>
        </w:tabs>
        <w:contextualSpacing/>
        <w:jc w:val="both"/>
        <w:rPr>
          <w:sz w:val="22"/>
          <w:szCs w:val="22"/>
        </w:rPr>
      </w:pPr>
      <w:r w:rsidRPr="008D6AFA">
        <w:rPr>
          <w:sz w:val="22"/>
          <w:szCs w:val="22"/>
        </w:rPr>
        <w:t>Организацию и выполнение перевозки грузов.</w:t>
      </w:r>
    </w:p>
    <w:p w14:paraId="23615457" w14:textId="77777777" w:rsidR="00E772F8" w:rsidRPr="008D6AFA" w:rsidRDefault="00E772F8" w:rsidP="00E772F8">
      <w:pPr>
        <w:numPr>
          <w:ilvl w:val="0"/>
          <w:numId w:val="20"/>
        </w:numPr>
        <w:tabs>
          <w:tab w:val="left" w:pos="426"/>
        </w:tabs>
        <w:ind w:left="-567" w:firstLine="567"/>
        <w:contextualSpacing/>
        <w:jc w:val="both"/>
        <w:rPr>
          <w:sz w:val="22"/>
          <w:szCs w:val="22"/>
        </w:rPr>
      </w:pPr>
      <w:r w:rsidRPr="008D6AFA">
        <w:rPr>
          <w:sz w:val="22"/>
          <w:szCs w:val="22"/>
        </w:rPr>
        <w:t>Завоз-вывоз грузов, а именно: услуги по доставке грузов от склада Грузоотправителя до станции (порта) и от станции (порта) до склада Грузополучателя ТС экспедитора или других организаций, выполняющих указанные услуги на основе договора.</w:t>
      </w:r>
    </w:p>
    <w:p w14:paraId="67ED5D8D" w14:textId="77777777" w:rsidR="00E772F8" w:rsidRPr="008D6AFA" w:rsidRDefault="00E772F8" w:rsidP="00E772F8">
      <w:pPr>
        <w:numPr>
          <w:ilvl w:val="0"/>
          <w:numId w:val="20"/>
        </w:numPr>
        <w:tabs>
          <w:tab w:val="left" w:pos="426"/>
        </w:tabs>
        <w:contextualSpacing/>
        <w:jc w:val="both"/>
        <w:rPr>
          <w:sz w:val="22"/>
          <w:szCs w:val="22"/>
        </w:rPr>
      </w:pPr>
      <w:r w:rsidRPr="008D6AFA">
        <w:rPr>
          <w:sz w:val="22"/>
          <w:szCs w:val="22"/>
        </w:rPr>
        <w:t>Информационные услуги, а именно:</w:t>
      </w:r>
    </w:p>
    <w:p w14:paraId="182AE329" w14:textId="77777777" w:rsidR="00E772F8" w:rsidRPr="008D6AFA" w:rsidRDefault="00E772F8" w:rsidP="00E772F8">
      <w:pPr>
        <w:numPr>
          <w:ilvl w:val="1"/>
          <w:numId w:val="20"/>
        </w:numPr>
        <w:tabs>
          <w:tab w:val="left" w:pos="426"/>
        </w:tabs>
        <w:ind w:hanging="792"/>
        <w:contextualSpacing/>
        <w:jc w:val="both"/>
        <w:rPr>
          <w:sz w:val="22"/>
          <w:szCs w:val="22"/>
        </w:rPr>
      </w:pPr>
      <w:r w:rsidRPr="008D6AFA">
        <w:rPr>
          <w:sz w:val="22"/>
          <w:szCs w:val="22"/>
        </w:rPr>
        <w:t>Уведомление Грузополучателя об отправке грузов по его адресу;</w:t>
      </w:r>
    </w:p>
    <w:p w14:paraId="405955D0" w14:textId="77777777" w:rsidR="00E772F8" w:rsidRPr="008D6AFA" w:rsidRDefault="00E772F8" w:rsidP="00E772F8">
      <w:pPr>
        <w:numPr>
          <w:ilvl w:val="1"/>
          <w:numId w:val="20"/>
        </w:numPr>
        <w:tabs>
          <w:tab w:val="left" w:pos="426"/>
        </w:tabs>
        <w:ind w:hanging="792"/>
        <w:contextualSpacing/>
        <w:jc w:val="both"/>
        <w:rPr>
          <w:sz w:val="22"/>
          <w:szCs w:val="22"/>
        </w:rPr>
      </w:pPr>
      <w:r w:rsidRPr="008D6AFA">
        <w:rPr>
          <w:sz w:val="22"/>
          <w:szCs w:val="22"/>
        </w:rPr>
        <w:t>Уведомление Грузополучателя о продвижении груза и подходе к станции (порту) назначения;</w:t>
      </w:r>
    </w:p>
    <w:p w14:paraId="3E3DF610"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Слежение за продвижением груза от станции (порта) отправления до станции (порта) назначения;</w:t>
      </w:r>
    </w:p>
    <w:p w14:paraId="6A15940F"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Уведомление Грузополучателя или Грузоотправителя о подходе груженого или порожнего автотранспорта;</w:t>
      </w:r>
    </w:p>
    <w:p w14:paraId="58DDF1E4"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Уведомление Грузоотправителя о выдаче груза Грузополучателю;</w:t>
      </w:r>
    </w:p>
    <w:p w14:paraId="5595ADFD"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Уведомление о пересечении грузом Государственной границы;</w:t>
      </w:r>
    </w:p>
    <w:p w14:paraId="6A40ADE8"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Уведомление Грузополучателя или Грузоотправителя о прибытии груза на станцию (в порт) назначения;</w:t>
      </w:r>
    </w:p>
    <w:p w14:paraId="4E5C85CE" w14:textId="77777777" w:rsidR="00E772F8" w:rsidRPr="008D6AFA" w:rsidRDefault="00E772F8" w:rsidP="00E772F8">
      <w:pPr>
        <w:numPr>
          <w:ilvl w:val="1"/>
          <w:numId w:val="20"/>
        </w:numPr>
        <w:tabs>
          <w:tab w:val="left" w:pos="426"/>
        </w:tabs>
        <w:ind w:left="-567" w:firstLine="567"/>
        <w:contextualSpacing/>
        <w:jc w:val="both"/>
        <w:rPr>
          <w:sz w:val="22"/>
          <w:szCs w:val="22"/>
        </w:rPr>
      </w:pPr>
      <w:r w:rsidRPr="008D6AFA">
        <w:rPr>
          <w:sz w:val="22"/>
          <w:szCs w:val="22"/>
        </w:rPr>
        <w:t>Уведомление о погрузке груза на подвижной состав (борт судна) и прибытии к месту назначения.</w:t>
      </w:r>
    </w:p>
    <w:p w14:paraId="4E861896" w14:textId="77777777" w:rsidR="00E772F8" w:rsidRPr="008D6AFA" w:rsidRDefault="00E772F8" w:rsidP="00E772F8">
      <w:pPr>
        <w:numPr>
          <w:ilvl w:val="0"/>
          <w:numId w:val="20"/>
        </w:numPr>
        <w:tabs>
          <w:tab w:val="left" w:pos="426"/>
        </w:tabs>
        <w:contextualSpacing/>
        <w:jc w:val="both"/>
        <w:rPr>
          <w:sz w:val="22"/>
          <w:szCs w:val="22"/>
        </w:rPr>
      </w:pPr>
      <w:r w:rsidRPr="008D6AFA">
        <w:rPr>
          <w:sz w:val="22"/>
          <w:szCs w:val="22"/>
        </w:rPr>
        <w:t xml:space="preserve"> Страхование грузов, а именно:</w:t>
      </w:r>
    </w:p>
    <w:p w14:paraId="096A09CA" w14:textId="77777777" w:rsidR="00E772F8" w:rsidRPr="008D6AFA" w:rsidRDefault="00E772F8" w:rsidP="00E772F8">
      <w:pPr>
        <w:numPr>
          <w:ilvl w:val="1"/>
          <w:numId w:val="20"/>
        </w:numPr>
        <w:tabs>
          <w:tab w:val="left" w:pos="426"/>
        </w:tabs>
        <w:ind w:left="426" w:hanging="426"/>
        <w:contextualSpacing/>
        <w:jc w:val="both"/>
        <w:rPr>
          <w:sz w:val="22"/>
          <w:szCs w:val="22"/>
        </w:rPr>
      </w:pPr>
      <w:r w:rsidRPr="008D6AFA">
        <w:rPr>
          <w:sz w:val="22"/>
          <w:szCs w:val="22"/>
        </w:rPr>
        <w:t>Подготовку и заключение договора страхования;</w:t>
      </w:r>
    </w:p>
    <w:p w14:paraId="44062EF3" w14:textId="77777777" w:rsidR="00E772F8" w:rsidRPr="008D6AFA" w:rsidRDefault="00E772F8" w:rsidP="00E772F8">
      <w:pPr>
        <w:numPr>
          <w:ilvl w:val="1"/>
          <w:numId w:val="20"/>
        </w:numPr>
        <w:tabs>
          <w:tab w:val="left" w:pos="426"/>
        </w:tabs>
        <w:ind w:left="426" w:hanging="426"/>
        <w:contextualSpacing/>
        <w:jc w:val="both"/>
        <w:rPr>
          <w:sz w:val="22"/>
          <w:szCs w:val="22"/>
        </w:rPr>
      </w:pPr>
      <w:r w:rsidRPr="008D6AFA">
        <w:rPr>
          <w:sz w:val="22"/>
          <w:szCs w:val="22"/>
        </w:rPr>
        <w:t>Оплату страховых взносов;</w:t>
      </w:r>
    </w:p>
    <w:p w14:paraId="3C43EC55" w14:textId="77777777" w:rsidR="00E772F8" w:rsidRPr="008D6AFA" w:rsidRDefault="00E772F8" w:rsidP="00E772F8">
      <w:pPr>
        <w:numPr>
          <w:ilvl w:val="1"/>
          <w:numId w:val="20"/>
        </w:numPr>
        <w:tabs>
          <w:tab w:val="left" w:pos="426"/>
        </w:tabs>
        <w:ind w:left="426" w:hanging="426"/>
        <w:contextualSpacing/>
        <w:jc w:val="both"/>
        <w:rPr>
          <w:sz w:val="22"/>
          <w:szCs w:val="22"/>
        </w:rPr>
      </w:pPr>
      <w:r w:rsidRPr="008D6AFA">
        <w:rPr>
          <w:sz w:val="22"/>
          <w:szCs w:val="22"/>
        </w:rPr>
        <w:t>Оформление документов при наступлении страхового случая и получение страхового возмещения.</w:t>
      </w:r>
    </w:p>
    <w:p w14:paraId="14CE3A5F" w14:textId="77777777" w:rsidR="00E772F8" w:rsidRPr="008D6AFA" w:rsidRDefault="00E772F8" w:rsidP="00E772F8">
      <w:pPr>
        <w:numPr>
          <w:ilvl w:val="0"/>
          <w:numId w:val="20"/>
        </w:numPr>
        <w:tabs>
          <w:tab w:val="left" w:pos="426"/>
        </w:tabs>
        <w:contextualSpacing/>
        <w:jc w:val="both"/>
        <w:rPr>
          <w:sz w:val="22"/>
          <w:szCs w:val="22"/>
        </w:rPr>
      </w:pPr>
      <w:r w:rsidRPr="008D6AFA">
        <w:rPr>
          <w:sz w:val="22"/>
          <w:szCs w:val="22"/>
        </w:rPr>
        <w:t>Платежно-финансовые услуги, а именно:</w:t>
      </w:r>
    </w:p>
    <w:p w14:paraId="46A1F88C" w14:textId="77777777" w:rsidR="00E772F8" w:rsidRPr="008D6AFA" w:rsidRDefault="00E772F8" w:rsidP="00E772F8">
      <w:pPr>
        <w:numPr>
          <w:ilvl w:val="1"/>
          <w:numId w:val="20"/>
        </w:numPr>
        <w:tabs>
          <w:tab w:val="left" w:pos="426"/>
        </w:tabs>
        <w:ind w:left="426" w:hanging="426"/>
        <w:contextualSpacing/>
        <w:jc w:val="both"/>
        <w:rPr>
          <w:sz w:val="22"/>
          <w:szCs w:val="22"/>
        </w:rPr>
      </w:pPr>
      <w:r w:rsidRPr="008D6AFA">
        <w:rPr>
          <w:sz w:val="22"/>
          <w:szCs w:val="22"/>
        </w:rPr>
        <w:t xml:space="preserve"> Оформление и оплату провозных платежей, сборов и штрафов;</w:t>
      </w:r>
    </w:p>
    <w:p w14:paraId="4EC8E8E0" w14:textId="77777777" w:rsidR="00E772F8" w:rsidRPr="008D6AFA" w:rsidRDefault="00E772F8" w:rsidP="00E772F8">
      <w:pPr>
        <w:numPr>
          <w:ilvl w:val="1"/>
          <w:numId w:val="20"/>
        </w:numPr>
        <w:ind w:left="426" w:hanging="426"/>
        <w:contextualSpacing/>
        <w:jc w:val="both"/>
        <w:rPr>
          <w:sz w:val="22"/>
          <w:szCs w:val="22"/>
        </w:rPr>
      </w:pPr>
      <w:r w:rsidRPr="008D6AFA">
        <w:rPr>
          <w:sz w:val="22"/>
          <w:szCs w:val="22"/>
        </w:rPr>
        <w:t>Внесение платы в счет возмещения вреда, причиняемого автомобильным дорогам ТС;</w:t>
      </w:r>
    </w:p>
    <w:p w14:paraId="0C9AC74C"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Проведение расчетных операций за перевозку и перевалку грузов с отдельными станциями, портами и пристанями, за проведение погрузочно-разгрузочных, складских и иных работ, выполняемых в начальных, перевалочных и конечных пунктах.</w:t>
      </w:r>
    </w:p>
    <w:p w14:paraId="28DC73FF" w14:textId="77777777" w:rsidR="00E772F8" w:rsidRPr="008D6AFA" w:rsidRDefault="00E772F8" w:rsidP="00E772F8">
      <w:pPr>
        <w:numPr>
          <w:ilvl w:val="0"/>
          <w:numId w:val="20"/>
        </w:numPr>
        <w:contextualSpacing/>
        <w:jc w:val="both"/>
        <w:rPr>
          <w:sz w:val="22"/>
          <w:szCs w:val="22"/>
        </w:rPr>
      </w:pPr>
      <w:r w:rsidRPr="008D6AFA">
        <w:rPr>
          <w:sz w:val="22"/>
          <w:szCs w:val="22"/>
        </w:rPr>
        <w:t>Таможенное оформление грузов и ТС, а именно:</w:t>
      </w:r>
    </w:p>
    <w:p w14:paraId="2C5AB8C2" w14:textId="77777777" w:rsidR="00E772F8" w:rsidRPr="008D6AFA" w:rsidRDefault="00E772F8" w:rsidP="00E772F8">
      <w:pPr>
        <w:numPr>
          <w:ilvl w:val="1"/>
          <w:numId w:val="20"/>
        </w:numPr>
        <w:ind w:left="426" w:hanging="426"/>
        <w:contextualSpacing/>
        <w:jc w:val="both"/>
        <w:rPr>
          <w:sz w:val="22"/>
          <w:szCs w:val="22"/>
        </w:rPr>
      </w:pPr>
      <w:r w:rsidRPr="008D6AFA">
        <w:rPr>
          <w:sz w:val="22"/>
          <w:szCs w:val="22"/>
        </w:rPr>
        <w:t>Декларирование грузов в таможенных органах;</w:t>
      </w:r>
    </w:p>
    <w:p w14:paraId="2F6EAA04"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Консультации грузоотправителя и грузополучателя по вопросам, связанным с декларированием груза и иного имущества;</w:t>
      </w:r>
    </w:p>
    <w:p w14:paraId="437D367E"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Оформление таможенной декларации (ДТ) и сопутствующих документов на отправляемый (прибывший) груз;</w:t>
      </w:r>
    </w:p>
    <w:p w14:paraId="35A04DDA"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lastRenderedPageBreak/>
        <w:t>Выполнение платежей по таможенным сборам.</w:t>
      </w:r>
    </w:p>
    <w:p w14:paraId="61D76202" w14:textId="77777777" w:rsidR="00E772F8" w:rsidRPr="008D6AFA" w:rsidRDefault="00E772F8" w:rsidP="00E772F8">
      <w:pPr>
        <w:numPr>
          <w:ilvl w:val="0"/>
          <w:numId w:val="20"/>
        </w:numPr>
        <w:contextualSpacing/>
        <w:jc w:val="both"/>
        <w:rPr>
          <w:sz w:val="22"/>
          <w:szCs w:val="22"/>
        </w:rPr>
      </w:pPr>
      <w:r w:rsidRPr="008D6AFA">
        <w:rPr>
          <w:sz w:val="22"/>
          <w:szCs w:val="22"/>
        </w:rPr>
        <w:t>Услуги по подготовке и дополнительному оборудованию ТС, а именно:</w:t>
      </w:r>
    </w:p>
    <w:p w14:paraId="1ED7E150" w14:textId="77777777" w:rsidR="00E772F8" w:rsidRPr="008D6AFA" w:rsidRDefault="00E772F8" w:rsidP="00E772F8">
      <w:pPr>
        <w:numPr>
          <w:ilvl w:val="1"/>
          <w:numId w:val="20"/>
        </w:numPr>
        <w:ind w:left="0" w:firstLine="0"/>
        <w:contextualSpacing/>
        <w:jc w:val="both"/>
        <w:rPr>
          <w:sz w:val="22"/>
          <w:szCs w:val="22"/>
        </w:rPr>
      </w:pPr>
      <w:r w:rsidRPr="008D6AFA">
        <w:rPr>
          <w:sz w:val="22"/>
          <w:szCs w:val="22"/>
        </w:rPr>
        <w:t>Очистка кузовов автомобилей и контейнеров от остатков грузов и их промывку;</w:t>
      </w:r>
    </w:p>
    <w:p w14:paraId="5AEB73D5"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Оборудование автомобилей устройствами и материалами, необходимыми для погрузки и перевозки грузов;</w:t>
      </w:r>
    </w:p>
    <w:p w14:paraId="15C78DF2"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Организация (при необходимости) разработки и изготовления оснастки для крепления груза на ТС;</w:t>
      </w:r>
    </w:p>
    <w:p w14:paraId="239D2F0B"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Предоставление запорно-пломбировочных устройств.</w:t>
      </w:r>
    </w:p>
    <w:p w14:paraId="60228054" w14:textId="77777777" w:rsidR="00E772F8" w:rsidRPr="008D6AFA" w:rsidRDefault="00E772F8" w:rsidP="00E772F8">
      <w:pPr>
        <w:numPr>
          <w:ilvl w:val="0"/>
          <w:numId w:val="20"/>
        </w:numPr>
        <w:contextualSpacing/>
        <w:jc w:val="both"/>
        <w:rPr>
          <w:sz w:val="22"/>
          <w:szCs w:val="22"/>
        </w:rPr>
      </w:pPr>
      <w:r w:rsidRPr="008D6AFA">
        <w:rPr>
          <w:sz w:val="22"/>
          <w:szCs w:val="22"/>
        </w:rPr>
        <w:t>Услуги по организации и выполнению перевозки груза, а именно:</w:t>
      </w:r>
    </w:p>
    <w:p w14:paraId="26A1ED5C"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Организация (при необходимости) обследования избранного маршрута перевозки, включая водные пути, дороги, пересекающие их сооружения и инженерные коммуникации, причальные сооружения, пункты погрузки, выгрузки, перегрузки и временного хранения;</w:t>
      </w:r>
    </w:p>
    <w:p w14:paraId="2D1BA9E8"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Организация работ согласно проектам и иным техническим документам и необходимым для осуществления проектной перевозки;</w:t>
      </w:r>
    </w:p>
    <w:p w14:paraId="1951E7B3"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Организация подачи ТС соответствующей грузоподъемности и их использование на весь период перевозки;</w:t>
      </w:r>
    </w:p>
    <w:p w14:paraId="76327D44" w14:textId="35E81C4F" w:rsidR="00E772F8" w:rsidRPr="008D6AFA" w:rsidRDefault="008D6AFA" w:rsidP="00E772F8">
      <w:pPr>
        <w:numPr>
          <w:ilvl w:val="1"/>
          <w:numId w:val="20"/>
        </w:numPr>
        <w:ind w:left="-567" w:firstLine="567"/>
        <w:contextualSpacing/>
        <w:jc w:val="both"/>
        <w:rPr>
          <w:sz w:val="22"/>
          <w:szCs w:val="22"/>
        </w:rPr>
      </w:pPr>
      <w:r w:rsidRPr="008D6AFA">
        <w:rPr>
          <w:sz w:val="22"/>
          <w:szCs w:val="22"/>
        </w:rPr>
        <w:t>Организация погрузки груза, перегрузки, выгрузки и (или) контроль за выполнением этих операций</w:t>
      </w:r>
      <w:r w:rsidR="00E772F8" w:rsidRPr="008D6AFA">
        <w:rPr>
          <w:sz w:val="22"/>
          <w:szCs w:val="22"/>
        </w:rPr>
        <w:t>;</w:t>
      </w:r>
    </w:p>
    <w:p w14:paraId="09FC7F3C"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Получение специальных разрешений и (или) согласований на перевозку крупногабаритных и (или) тяжеловесных грузов;</w:t>
      </w:r>
    </w:p>
    <w:p w14:paraId="36A9D912"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Выбор перевозчика и заключение с ним договора перевозки;</w:t>
      </w:r>
    </w:p>
    <w:p w14:paraId="2CF94AD3" w14:textId="77777777" w:rsidR="00E772F8" w:rsidRPr="008D6AFA" w:rsidRDefault="00E772F8" w:rsidP="00E772F8">
      <w:pPr>
        <w:numPr>
          <w:ilvl w:val="1"/>
          <w:numId w:val="20"/>
        </w:numPr>
        <w:ind w:left="-567" w:firstLine="567"/>
        <w:contextualSpacing/>
        <w:jc w:val="both"/>
        <w:rPr>
          <w:sz w:val="22"/>
          <w:szCs w:val="22"/>
        </w:rPr>
      </w:pPr>
      <w:r w:rsidRPr="008D6AFA">
        <w:rPr>
          <w:sz w:val="22"/>
          <w:szCs w:val="22"/>
        </w:rPr>
        <w:t>Выполнение перевозки избранным перевозчиком согласно заключенному договору.</w:t>
      </w:r>
    </w:p>
    <w:p w14:paraId="72B85ED6" w14:textId="77777777" w:rsidR="00E772F8" w:rsidRPr="008D6AFA" w:rsidRDefault="00E772F8" w:rsidP="00E772F8">
      <w:pPr>
        <w:numPr>
          <w:ilvl w:val="0"/>
          <w:numId w:val="20"/>
        </w:numPr>
        <w:contextualSpacing/>
        <w:jc w:val="both"/>
        <w:rPr>
          <w:sz w:val="22"/>
          <w:szCs w:val="22"/>
        </w:rPr>
      </w:pPr>
      <w:r w:rsidRPr="008D6AFA">
        <w:rPr>
          <w:sz w:val="22"/>
          <w:szCs w:val="22"/>
        </w:rPr>
        <w:t>Прочие транспортно-экспедиторским услуги, а именно:</w:t>
      </w:r>
    </w:p>
    <w:p w14:paraId="261B1DF2" w14:textId="77777777" w:rsidR="00E772F8" w:rsidRPr="008D6AFA" w:rsidRDefault="00E772F8" w:rsidP="00E772F8">
      <w:pPr>
        <w:numPr>
          <w:ilvl w:val="1"/>
          <w:numId w:val="20"/>
        </w:numPr>
        <w:ind w:left="426" w:hanging="426"/>
        <w:contextualSpacing/>
        <w:jc w:val="both"/>
        <w:rPr>
          <w:sz w:val="22"/>
          <w:szCs w:val="22"/>
        </w:rPr>
      </w:pPr>
      <w:r w:rsidRPr="008D6AFA">
        <w:rPr>
          <w:sz w:val="22"/>
          <w:szCs w:val="22"/>
        </w:rPr>
        <w:t>Разработку и согласование технических условий погрузки и крепления грузов;</w:t>
      </w:r>
    </w:p>
    <w:p w14:paraId="79589D75" w14:textId="77777777" w:rsidR="00E772F8" w:rsidRPr="008D6AFA" w:rsidRDefault="00E772F8" w:rsidP="00E772F8">
      <w:pPr>
        <w:numPr>
          <w:ilvl w:val="1"/>
          <w:numId w:val="20"/>
        </w:numPr>
        <w:ind w:left="426" w:hanging="426"/>
        <w:contextualSpacing/>
        <w:jc w:val="both"/>
        <w:rPr>
          <w:sz w:val="22"/>
          <w:szCs w:val="22"/>
        </w:rPr>
      </w:pPr>
      <w:r w:rsidRPr="008D6AFA">
        <w:rPr>
          <w:sz w:val="22"/>
          <w:szCs w:val="22"/>
        </w:rPr>
        <w:t>Розыск груза после истечения срока доставки;</w:t>
      </w:r>
    </w:p>
    <w:p w14:paraId="579D9BD2" w14:textId="77777777" w:rsidR="00E772F8" w:rsidRPr="008D6AFA" w:rsidRDefault="00E772F8" w:rsidP="00E772F8">
      <w:pPr>
        <w:numPr>
          <w:ilvl w:val="1"/>
          <w:numId w:val="20"/>
        </w:numPr>
        <w:ind w:left="426" w:hanging="426"/>
        <w:contextualSpacing/>
        <w:jc w:val="both"/>
        <w:rPr>
          <w:sz w:val="22"/>
          <w:szCs w:val="22"/>
        </w:rPr>
      </w:pPr>
      <w:r w:rsidRPr="008D6AFA">
        <w:rPr>
          <w:sz w:val="22"/>
          <w:szCs w:val="22"/>
        </w:rPr>
        <w:t>Контроль за соблюдением комплектной отгрузки оборудования;</w:t>
      </w:r>
    </w:p>
    <w:p w14:paraId="546FAD1E" w14:textId="77777777" w:rsidR="00E772F8" w:rsidRPr="008D6AFA" w:rsidRDefault="00E772F8" w:rsidP="00E772F8">
      <w:pPr>
        <w:numPr>
          <w:ilvl w:val="1"/>
          <w:numId w:val="20"/>
        </w:numPr>
        <w:ind w:left="426" w:hanging="426"/>
        <w:contextualSpacing/>
        <w:jc w:val="both"/>
        <w:rPr>
          <w:sz w:val="22"/>
          <w:szCs w:val="22"/>
        </w:rPr>
      </w:pPr>
      <w:r w:rsidRPr="008D6AFA">
        <w:rPr>
          <w:sz w:val="22"/>
          <w:szCs w:val="22"/>
        </w:rPr>
        <w:t>Перемаркировку грузов;</w:t>
      </w:r>
    </w:p>
    <w:p w14:paraId="5B512BF7" w14:textId="77777777" w:rsidR="00E772F8" w:rsidRPr="008D6AFA" w:rsidRDefault="00E772F8" w:rsidP="00E772F8">
      <w:pPr>
        <w:numPr>
          <w:ilvl w:val="1"/>
          <w:numId w:val="20"/>
        </w:numPr>
        <w:ind w:left="426" w:hanging="426"/>
        <w:contextualSpacing/>
        <w:jc w:val="both"/>
        <w:rPr>
          <w:sz w:val="22"/>
          <w:szCs w:val="22"/>
        </w:rPr>
      </w:pPr>
      <w:r w:rsidRPr="008D6AFA">
        <w:rPr>
          <w:sz w:val="22"/>
          <w:szCs w:val="22"/>
        </w:rPr>
        <w:t>Другие услуги по требованию Заказчика.</w:t>
      </w:r>
    </w:p>
    <w:p w14:paraId="54109B4A" w14:textId="77777777" w:rsidR="00E772F8" w:rsidRPr="008D6AFA" w:rsidRDefault="00E772F8" w:rsidP="00E772F8">
      <w:pPr>
        <w:numPr>
          <w:ilvl w:val="0"/>
          <w:numId w:val="20"/>
        </w:numPr>
        <w:ind w:left="-567" w:firstLine="567"/>
        <w:contextualSpacing/>
        <w:jc w:val="both"/>
        <w:rPr>
          <w:sz w:val="22"/>
          <w:szCs w:val="22"/>
        </w:rPr>
      </w:pPr>
      <w:r w:rsidRPr="008D6AFA">
        <w:rPr>
          <w:sz w:val="22"/>
          <w:szCs w:val="22"/>
        </w:rPr>
        <w:t>Услуги по экспедиторскому сопровождению, а именно: сопровождение грузов и документов в пути следования специально назначенным для этого лицом, контроль исполнения перевозчиком условий договора перевозки, а также контроль состояния грузов.</w:t>
      </w:r>
    </w:p>
    <w:p w14:paraId="1C2249B1" w14:textId="77777777" w:rsidR="00E772F8" w:rsidRPr="008D6AFA" w:rsidRDefault="00E772F8" w:rsidP="00E772F8">
      <w:pPr>
        <w:contextualSpacing/>
        <w:jc w:val="both"/>
        <w:rPr>
          <w:sz w:val="22"/>
          <w:szCs w:val="22"/>
        </w:rPr>
      </w:pPr>
    </w:p>
    <w:p w14:paraId="6A71BCAD" w14:textId="77777777" w:rsidR="00E772F8" w:rsidRPr="00E772F8" w:rsidRDefault="00E772F8" w:rsidP="00E772F8">
      <w:pPr>
        <w:contextualSpacing/>
        <w:jc w:val="both"/>
        <w:rPr>
          <w:color w:val="22272F"/>
          <w:sz w:val="22"/>
          <w:szCs w:val="22"/>
        </w:rPr>
      </w:pPr>
    </w:p>
    <w:p w14:paraId="28602D96" w14:textId="77777777" w:rsidR="00E772F8" w:rsidRPr="00E772F8" w:rsidRDefault="00E772F8" w:rsidP="00E772F8">
      <w:pPr>
        <w:contextualSpacing/>
        <w:jc w:val="both"/>
        <w:rPr>
          <w:sz w:val="22"/>
          <w:szCs w:val="22"/>
        </w:rPr>
      </w:pPr>
    </w:p>
    <w:p w14:paraId="0CC1AD2F" w14:textId="77777777" w:rsidR="00E772F8" w:rsidRPr="00E772F8" w:rsidRDefault="00E772F8" w:rsidP="00E772F8">
      <w:pPr>
        <w:contextualSpacing/>
        <w:jc w:val="both"/>
        <w:rPr>
          <w:sz w:val="22"/>
          <w:szCs w:val="22"/>
        </w:rPr>
      </w:pPr>
    </w:p>
    <w:p w14:paraId="7D1DA7CE" w14:textId="77777777" w:rsidR="00E772F8" w:rsidRPr="00E772F8" w:rsidRDefault="00E772F8" w:rsidP="00E772F8">
      <w:pPr>
        <w:ind w:left="-567" w:firstLine="425"/>
        <w:contextualSpacing/>
        <w:jc w:val="center"/>
        <w:rPr>
          <w:b/>
          <w:color w:val="000000"/>
          <w:sz w:val="22"/>
          <w:szCs w:val="22"/>
        </w:rPr>
      </w:pPr>
    </w:p>
    <w:p w14:paraId="75BB91D4"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37D665EE" w14:textId="77777777" w:rsidR="00E772F8" w:rsidRPr="00E772F8" w:rsidRDefault="00E772F8" w:rsidP="00E772F8">
      <w:pPr>
        <w:jc w:val="both"/>
        <w:rPr>
          <w:b/>
          <w:bCs/>
          <w:sz w:val="22"/>
        </w:rPr>
      </w:pPr>
      <w:r w:rsidRPr="00E772F8">
        <w:rPr>
          <w:b/>
          <w:bCs/>
          <w:sz w:val="22"/>
        </w:rPr>
        <w:t xml:space="preserve">ЗАКАЗЧИК:                                                                  ИСПОЛНИТЕЛЬ:                           </w:t>
      </w:r>
    </w:p>
    <w:p w14:paraId="3711354D" w14:textId="77777777" w:rsidR="00E772F8" w:rsidRPr="00E772F8" w:rsidRDefault="00E772F8" w:rsidP="00E772F8">
      <w:pPr>
        <w:jc w:val="both"/>
        <w:rPr>
          <w:bCs/>
          <w:sz w:val="22"/>
        </w:rPr>
      </w:pPr>
    </w:p>
    <w:p w14:paraId="0C243F56" w14:textId="5310A73E" w:rsidR="00E772F8" w:rsidRPr="00737AE3" w:rsidRDefault="00737AE3" w:rsidP="00737AE3">
      <w:pPr>
        <w:jc w:val="center"/>
        <w:rPr>
          <w:b/>
          <w:bCs/>
          <w:sz w:val="22"/>
          <w:lang w:val="en-US"/>
        </w:rPr>
      </w:pPr>
      <w:r>
        <w:rPr>
          <w:b/>
          <w:bCs/>
          <w:sz w:val="22"/>
          <w:lang w:val="en-US"/>
        </w:rPr>
        <w:t xml:space="preserve">    </w:t>
      </w:r>
      <w:permStart w:id="355430167" w:edGrp="everyone"/>
      <w:r>
        <w:rPr>
          <w:bCs/>
          <w:sz w:val="22"/>
          <w:lang w:val="en-US"/>
        </w:rPr>
        <w:t xml:space="preserve">                                                                </w:t>
      </w:r>
      <w:permEnd w:id="355430167"/>
    </w:p>
    <w:p w14:paraId="659E6E1A" w14:textId="77777777" w:rsidR="00E772F8" w:rsidRPr="00E772F8" w:rsidRDefault="00E772F8" w:rsidP="00E772F8">
      <w:pPr>
        <w:jc w:val="both"/>
        <w:rPr>
          <w:b/>
          <w:bCs/>
          <w:sz w:val="22"/>
        </w:rPr>
      </w:pPr>
    </w:p>
    <w:p w14:paraId="09F2CD91" w14:textId="77777777" w:rsidR="00E772F8" w:rsidRPr="00E772F8" w:rsidRDefault="00E772F8" w:rsidP="00E772F8">
      <w:pPr>
        <w:jc w:val="both"/>
        <w:rPr>
          <w:b/>
          <w:bCs/>
          <w:sz w:val="22"/>
        </w:rPr>
      </w:pPr>
    </w:p>
    <w:p w14:paraId="42C4D94A" w14:textId="77777777" w:rsidR="00E772F8" w:rsidRPr="00E772F8" w:rsidRDefault="00E772F8" w:rsidP="00E772F8">
      <w:pPr>
        <w:jc w:val="both"/>
        <w:rPr>
          <w:b/>
          <w:bCs/>
          <w:sz w:val="22"/>
        </w:rPr>
      </w:pPr>
    </w:p>
    <w:p w14:paraId="14D0CCC5" w14:textId="7AB9C8CE" w:rsidR="00E772F8" w:rsidRPr="00E772F8" w:rsidRDefault="00E772F8" w:rsidP="00E772F8">
      <w:pPr>
        <w:jc w:val="both"/>
        <w:rPr>
          <w:b/>
          <w:bCs/>
          <w:sz w:val="22"/>
        </w:rPr>
      </w:pPr>
      <w:r w:rsidRPr="00E772F8">
        <w:t xml:space="preserve">  ________________/</w:t>
      </w:r>
      <w:r w:rsidRPr="00E772F8">
        <w:rPr>
          <w:bCs/>
          <w:sz w:val="22"/>
        </w:rPr>
        <w:t xml:space="preserve"> </w:t>
      </w:r>
      <w:r w:rsidR="00EE0842">
        <w:rPr>
          <w:bCs/>
          <w:sz w:val="22"/>
        </w:rPr>
        <w:t>Трофимов А.С.</w:t>
      </w:r>
      <w:r w:rsidRPr="00E772F8">
        <w:t>/</w:t>
      </w:r>
      <w:r w:rsidRPr="00E772F8">
        <w:rPr>
          <w:iCs/>
        </w:rPr>
        <w:t xml:space="preserve"> </w:t>
      </w:r>
      <w:r w:rsidRPr="00E772F8">
        <w:t xml:space="preserve">                   ________________/</w:t>
      </w:r>
      <w:permStart w:id="1224227992" w:edGrp="everyone"/>
      <w:r w:rsidRPr="00E772F8">
        <w:t>______________</w:t>
      </w:r>
      <w:permEnd w:id="1224227992"/>
      <w:r w:rsidRPr="00E772F8">
        <w:t>/</w:t>
      </w:r>
      <w:r w:rsidRPr="00E772F8">
        <w:rPr>
          <w:iCs/>
        </w:rPr>
        <w:t xml:space="preserve"> </w:t>
      </w:r>
      <w:r w:rsidRPr="00E772F8">
        <w:t xml:space="preserve">           </w:t>
      </w:r>
      <w:r w:rsidRPr="00E772F8">
        <w:rPr>
          <w:b/>
          <w:bCs/>
          <w:sz w:val="22"/>
        </w:rPr>
        <w:t xml:space="preserve">               </w:t>
      </w:r>
    </w:p>
    <w:p w14:paraId="294C4FB9" w14:textId="77777777" w:rsidR="00E772F8" w:rsidRPr="00E772F8" w:rsidRDefault="00E772F8" w:rsidP="00E772F8">
      <w:pPr>
        <w:jc w:val="both"/>
        <w:rPr>
          <w:sz w:val="22"/>
        </w:rPr>
      </w:pPr>
      <w:r w:rsidRPr="00E772F8">
        <w:rPr>
          <w:sz w:val="22"/>
        </w:rPr>
        <w:t xml:space="preserve">                      </w:t>
      </w:r>
    </w:p>
    <w:p w14:paraId="6F9B41D9"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323A1346" w14:textId="77777777" w:rsidR="00E772F8" w:rsidRPr="00E772F8" w:rsidRDefault="00E772F8" w:rsidP="00E772F8">
      <w:pPr>
        <w:jc w:val="both"/>
        <w:rPr>
          <w:b/>
          <w:sz w:val="16"/>
        </w:rPr>
      </w:pPr>
    </w:p>
    <w:p w14:paraId="79023E91" w14:textId="77777777" w:rsidR="00E772F8" w:rsidRPr="00E772F8" w:rsidRDefault="00E772F8" w:rsidP="00E772F8">
      <w:pPr>
        <w:jc w:val="both"/>
        <w:rPr>
          <w:b/>
          <w:sz w:val="16"/>
        </w:rPr>
      </w:pPr>
    </w:p>
    <w:p w14:paraId="66272E38" w14:textId="77777777" w:rsidR="00E772F8" w:rsidRPr="00E772F8" w:rsidRDefault="00E772F8" w:rsidP="00E772F8">
      <w:pPr>
        <w:tabs>
          <w:tab w:val="left" w:pos="3180"/>
        </w:tabs>
        <w:contextualSpacing/>
        <w:jc w:val="right"/>
        <w:rPr>
          <w:sz w:val="22"/>
          <w:szCs w:val="22"/>
        </w:rPr>
      </w:pPr>
    </w:p>
    <w:p w14:paraId="082509C4" w14:textId="77777777" w:rsidR="00E772F8" w:rsidRPr="00E772F8" w:rsidRDefault="00E772F8" w:rsidP="00E772F8">
      <w:pPr>
        <w:tabs>
          <w:tab w:val="left" w:pos="3180"/>
        </w:tabs>
        <w:contextualSpacing/>
        <w:jc w:val="right"/>
        <w:rPr>
          <w:sz w:val="22"/>
          <w:szCs w:val="22"/>
        </w:rPr>
      </w:pPr>
    </w:p>
    <w:p w14:paraId="0FF45B81" w14:textId="77777777" w:rsidR="00E772F8" w:rsidRPr="00E772F8" w:rsidRDefault="00E772F8" w:rsidP="00E772F8">
      <w:pPr>
        <w:tabs>
          <w:tab w:val="left" w:pos="3180"/>
        </w:tabs>
        <w:contextualSpacing/>
        <w:jc w:val="right"/>
        <w:rPr>
          <w:sz w:val="22"/>
          <w:szCs w:val="22"/>
        </w:rPr>
      </w:pPr>
    </w:p>
    <w:p w14:paraId="2C67194A" w14:textId="77777777" w:rsidR="00E772F8" w:rsidRPr="00E772F8" w:rsidRDefault="00E772F8" w:rsidP="00E772F8">
      <w:pPr>
        <w:tabs>
          <w:tab w:val="left" w:pos="3180"/>
        </w:tabs>
        <w:contextualSpacing/>
        <w:jc w:val="right"/>
        <w:rPr>
          <w:sz w:val="22"/>
          <w:szCs w:val="22"/>
        </w:rPr>
      </w:pPr>
    </w:p>
    <w:p w14:paraId="0A41F2EB" w14:textId="77777777" w:rsidR="00E772F8" w:rsidRPr="00E772F8" w:rsidRDefault="00E772F8" w:rsidP="00E772F8">
      <w:pPr>
        <w:tabs>
          <w:tab w:val="left" w:pos="3180"/>
        </w:tabs>
        <w:contextualSpacing/>
        <w:jc w:val="right"/>
        <w:rPr>
          <w:sz w:val="22"/>
          <w:szCs w:val="22"/>
        </w:rPr>
      </w:pPr>
    </w:p>
    <w:p w14:paraId="1F10DC58" w14:textId="77777777" w:rsidR="00E772F8" w:rsidRPr="00E772F8" w:rsidRDefault="00E772F8" w:rsidP="00E772F8">
      <w:pPr>
        <w:tabs>
          <w:tab w:val="left" w:pos="3180"/>
        </w:tabs>
        <w:contextualSpacing/>
        <w:jc w:val="right"/>
        <w:rPr>
          <w:sz w:val="22"/>
          <w:szCs w:val="22"/>
        </w:rPr>
      </w:pPr>
    </w:p>
    <w:p w14:paraId="64E1CD92" w14:textId="77777777" w:rsidR="00E772F8" w:rsidRPr="00E772F8" w:rsidRDefault="00E772F8" w:rsidP="00E772F8">
      <w:pPr>
        <w:tabs>
          <w:tab w:val="left" w:pos="3180"/>
        </w:tabs>
        <w:contextualSpacing/>
        <w:jc w:val="right"/>
        <w:rPr>
          <w:sz w:val="22"/>
          <w:szCs w:val="22"/>
        </w:rPr>
      </w:pPr>
    </w:p>
    <w:p w14:paraId="45983D52" w14:textId="77777777" w:rsidR="00E772F8" w:rsidRPr="00E772F8" w:rsidRDefault="00E772F8" w:rsidP="00E772F8">
      <w:pPr>
        <w:tabs>
          <w:tab w:val="left" w:pos="3180"/>
        </w:tabs>
        <w:contextualSpacing/>
        <w:jc w:val="right"/>
        <w:rPr>
          <w:sz w:val="22"/>
          <w:szCs w:val="22"/>
        </w:rPr>
      </w:pPr>
    </w:p>
    <w:p w14:paraId="7C75401D" w14:textId="77777777" w:rsidR="00E772F8" w:rsidRPr="00E772F8" w:rsidRDefault="00E772F8" w:rsidP="00E772F8">
      <w:pPr>
        <w:tabs>
          <w:tab w:val="left" w:pos="3180"/>
        </w:tabs>
        <w:contextualSpacing/>
        <w:jc w:val="right"/>
        <w:rPr>
          <w:sz w:val="22"/>
          <w:szCs w:val="22"/>
        </w:rPr>
      </w:pPr>
    </w:p>
    <w:p w14:paraId="08B0809F" w14:textId="77777777" w:rsidR="00E772F8" w:rsidRPr="00E772F8" w:rsidRDefault="00E772F8" w:rsidP="00E772F8">
      <w:pPr>
        <w:tabs>
          <w:tab w:val="left" w:pos="3180"/>
        </w:tabs>
        <w:contextualSpacing/>
        <w:jc w:val="right"/>
        <w:rPr>
          <w:color w:val="734C9B"/>
          <w:sz w:val="22"/>
          <w:szCs w:val="22"/>
        </w:rPr>
      </w:pPr>
      <w:r w:rsidRPr="00E772F8">
        <w:rPr>
          <w:sz w:val="22"/>
          <w:szCs w:val="22"/>
        </w:rPr>
        <w:lastRenderedPageBreak/>
        <w:t>Приложение №3</w:t>
      </w:r>
    </w:p>
    <w:p w14:paraId="6A8BD53E" w14:textId="77777777" w:rsidR="00EE0842" w:rsidRDefault="00EE0842" w:rsidP="00EE0842">
      <w:pPr>
        <w:tabs>
          <w:tab w:val="left" w:pos="3180"/>
        </w:tabs>
        <w:ind w:left="-567" w:firstLine="567"/>
        <w:contextualSpacing/>
        <w:jc w:val="right"/>
        <w:rPr>
          <w:bCs/>
          <w:sz w:val="22"/>
          <w:szCs w:val="22"/>
        </w:rPr>
      </w:pPr>
      <w:r w:rsidRPr="00E772F8">
        <w:rPr>
          <w:sz w:val="22"/>
          <w:szCs w:val="22"/>
        </w:rPr>
        <w:t xml:space="preserve">к договору транспортной экспедиции </w:t>
      </w:r>
      <w:r w:rsidRPr="00DD007D">
        <w:rPr>
          <w:bCs/>
          <w:sz w:val="22"/>
          <w:szCs w:val="22"/>
        </w:rPr>
        <w:t xml:space="preserve">на организацию перевозки грузов </w:t>
      </w:r>
    </w:p>
    <w:p w14:paraId="11809BC5" w14:textId="77777777" w:rsidR="00EE0842" w:rsidRPr="00E772F8" w:rsidRDefault="00EE0842" w:rsidP="00EE0842">
      <w:pPr>
        <w:tabs>
          <w:tab w:val="left" w:pos="3180"/>
        </w:tabs>
        <w:ind w:left="-567" w:firstLine="567"/>
        <w:contextualSpacing/>
        <w:jc w:val="right"/>
        <w:rPr>
          <w:sz w:val="22"/>
          <w:szCs w:val="22"/>
        </w:rPr>
      </w:pPr>
      <w:r w:rsidRPr="00DD007D">
        <w:rPr>
          <w:bCs/>
          <w:sz w:val="22"/>
          <w:szCs w:val="22"/>
        </w:rPr>
        <w:t>автотранспортом в международном сообщении</w:t>
      </w:r>
    </w:p>
    <w:p w14:paraId="793ECCF4" w14:textId="0DE48BCB" w:rsidR="00E772F8" w:rsidRPr="00E772F8" w:rsidRDefault="00EE0842" w:rsidP="00EE0842">
      <w:pPr>
        <w:tabs>
          <w:tab w:val="left" w:pos="3180"/>
        </w:tabs>
        <w:ind w:left="-567" w:firstLine="567"/>
        <w:contextualSpacing/>
        <w:jc w:val="right"/>
        <w:rPr>
          <w:sz w:val="22"/>
          <w:szCs w:val="22"/>
        </w:rPr>
      </w:pPr>
      <w:r w:rsidRPr="00E772F8">
        <w:rPr>
          <w:sz w:val="22"/>
          <w:szCs w:val="22"/>
        </w:rPr>
        <w:t>№</w:t>
      </w:r>
      <w:permStart w:id="1074137032" w:edGrp="everyone"/>
      <w:r w:rsidRPr="00E772F8">
        <w:rPr>
          <w:sz w:val="22"/>
          <w:szCs w:val="22"/>
        </w:rPr>
        <w:t>______</w:t>
      </w:r>
      <w:permEnd w:id="1074137032"/>
      <w:r>
        <w:rPr>
          <w:sz w:val="22"/>
          <w:szCs w:val="22"/>
        </w:rPr>
        <w:t xml:space="preserve"> от </w:t>
      </w:r>
      <w:permStart w:id="418213231" w:edGrp="everyone"/>
      <w:r>
        <w:rPr>
          <w:sz w:val="22"/>
          <w:szCs w:val="22"/>
        </w:rPr>
        <w:t xml:space="preserve"> </w:t>
      </w:r>
      <w:r w:rsidRPr="00E772F8">
        <w:rPr>
          <w:sz w:val="22"/>
          <w:szCs w:val="22"/>
        </w:rPr>
        <w:t>_______________</w:t>
      </w:r>
      <w:permEnd w:id="418213231"/>
    </w:p>
    <w:p w14:paraId="7949B169" w14:textId="77777777" w:rsidR="00E772F8" w:rsidRPr="00E772F8" w:rsidRDefault="00E772F8" w:rsidP="00E772F8">
      <w:pPr>
        <w:ind w:left="-567" w:firstLine="567"/>
        <w:jc w:val="center"/>
        <w:rPr>
          <w:b/>
          <w:bCs/>
          <w:sz w:val="22"/>
          <w:szCs w:val="22"/>
        </w:rPr>
      </w:pPr>
      <w:r w:rsidRPr="00E772F8">
        <w:rPr>
          <w:b/>
          <w:bCs/>
          <w:sz w:val="22"/>
          <w:szCs w:val="22"/>
        </w:rPr>
        <w:t xml:space="preserve">                                                                                                                                         </w:t>
      </w:r>
    </w:p>
    <w:p w14:paraId="1B280441" w14:textId="77777777" w:rsidR="00E772F8" w:rsidRPr="00E772F8" w:rsidRDefault="00E772F8" w:rsidP="00E772F8">
      <w:pPr>
        <w:tabs>
          <w:tab w:val="left" w:pos="3180"/>
        </w:tabs>
        <w:ind w:left="-567" w:firstLine="567"/>
        <w:contextualSpacing/>
        <w:jc w:val="center"/>
        <w:rPr>
          <w:b/>
          <w:sz w:val="22"/>
          <w:szCs w:val="22"/>
        </w:rPr>
      </w:pPr>
      <w:r w:rsidRPr="00E772F8">
        <w:rPr>
          <w:b/>
          <w:sz w:val="22"/>
          <w:szCs w:val="22"/>
        </w:rPr>
        <w:t>Форма Заявки на оказание транспортно-экспедиционных услуг</w:t>
      </w:r>
    </w:p>
    <w:p w14:paraId="6937F5DF" w14:textId="77777777" w:rsidR="00E772F8" w:rsidRPr="00E772F8" w:rsidRDefault="00E772F8" w:rsidP="00E772F8">
      <w:pPr>
        <w:tabs>
          <w:tab w:val="left" w:pos="3180"/>
        </w:tabs>
        <w:ind w:left="-567" w:firstLine="567"/>
        <w:contextualSpacing/>
        <w:jc w:val="both"/>
        <w:rPr>
          <w:b/>
          <w:bCs/>
          <w:noProof/>
          <w:sz w:val="22"/>
          <w:szCs w:val="22"/>
        </w:rPr>
      </w:pPr>
    </w:p>
    <w:p w14:paraId="22E0580F" w14:textId="77777777" w:rsidR="00E772F8" w:rsidRPr="00E772F8" w:rsidRDefault="00E772F8" w:rsidP="00E772F8">
      <w:pPr>
        <w:tabs>
          <w:tab w:val="left" w:pos="3180"/>
        </w:tabs>
        <w:ind w:left="-567" w:firstLine="567"/>
        <w:contextualSpacing/>
        <w:jc w:val="both"/>
        <w:rPr>
          <w:b/>
          <w:bCs/>
          <w:sz w:val="22"/>
          <w:szCs w:val="22"/>
        </w:rPr>
      </w:pPr>
      <w:r w:rsidRPr="00E772F8">
        <w:rPr>
          <w:b/>
          <w:bCs/>
          <w:noProof/>
          <w:sz w:val="22"/>
          <w:szCs w:val="22"/>
        </w:rPr>
        <w:drawing>
          <wp:inline distT="0" distB="0" distL="0" distR="0" wp14:anchorId="303DAFD7" wp14:editId="498FA52B">
            <wp:extent cx="6171565" cy="6535304"/>
            <wp:effectExtent l="0" t="0" r="635" b="0"/>
            <wp:docPr id="2" name="Рисунок 2" descr="C:\Users\ts.kosterina\Documents\Договор тимплейт\Форма заявки эксп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Users\ts.kosterina\Documents\Договор тимплейт\Форма заявки экспорт.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928" t="2926" r="28186"/>
                    <a:stretch/>
                  </pic:blipFill>
                  <pic:spPr bwMode="auto">
                    <a:xfrm>
                      <a:off x="0" y="0"/>
                      <a:ext cx="6189678" cy="6554485"/>
                    </a:xfrm>
                    <a:prstGeom prst="rect">
                      <a:avLst/>
                    </a:prstGeom>
                    <a:noFill/>
                    <a:ln>
                      <a:noFill/>
                    </a:ln>
                    <a:extLst>
                      <a:ext uri="{53640926-AAD7-44D8-BBD7-CCE9431645EC}">
                        <a14:shadowObscured xmlns:a14="http://schemas.microsoft.com/office/drawing/2010/main"/>
                      </a:ext>
                    </a:extLst>
                  </pic:spPr>
                </pic:pic>
              </a:graphicData>
            </a:graphic>
          </wp:inline>
        </w:drawing>
      </w:r>
    </w:p>
    <w:p w14:paraId="139F0E72" w14:textId="77777777" w:rsidR="00E772F8" w:rsidRPr="00E772F8" w:rsidRDefault="00E772F8" w:rsidP="00E772F8">
      <w:pPr>
        <w:contextualSpacing/>
        <w:rPr>
          <w:b/>
          <w:color w:val="000000"/>
          <w:sz w:val="22"/>
          <w:szCs w:val="22"/>
        </w:rPr>
      </w:pPr>
    </w:p>
    <w:p w14:paraId="57F9DA78" w14:textId="77777777" w:rsidR="00E772F8" w:rsidRPr="00E772F8" w:rsidRDefault="00E772F8" w:rsidP="00E772F8">
      <w:pPr>
        <w:spacing w:before="100" w:beforeAutospacing="1" w:after="100" w:afterAutospacing="1"/>
        <w:ind w:right="-1"/>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273F0A22" w14:textId="77777777" w:rsidR="00E772F8" w:rsidRPr="00E772F8" w:rsidRDefault="00E772F8" w:rsidP="00E772F8">
      <w:pPr>
        <w:jc w:val="both"/>
        <w:rPr>
          <w:b/>
          <w:bCs/>
          <w:sz w:val="22"/>
        </w:rPr>
      </w:pPr>
      <w:r w:rsidRPr="00E772F8">
        <w:rPr>
          <w:b/>
          <w:bCs/>
          <w:sz w:val="22"/>
        </w:rPr>
        <w:t xml:space="preserve">ЗАКАЗЧИК:                                                                  ИСПОЛНИТЕЛЬ:                           </w:t>
      </w:r>
    </w:p>
    <w:p w14:paraId="67863A17" w14:textId="7801B0A2" w:rsidR="00E772F8" w:rsidRPr="00737AE3" w:rsidRDefault="00737AE3" w:rsidP="00737AE3">
      <w:pPr>
        <w:jc w:val="center"/>
        <w:rPr>
          <w:b/>
          <w:bCs/>
          <w:sz w:val="22"/>
          <w:lang w:val="en-US"/>
        </w:rPr>
      </w:pPr>
      <w:r>
        <w:rPr>
          <w:b/>
          <w:bCs/>
          <w:sz w:val="22"/>
          <w:lang w:val="en-US"/>
        </w:rPr>
        <w:t xml:space="preserve">    </w:t>
      </w:r>
      <w:permStart w:id="1467301687" w:edGrp="everyone"/>
      <w:r>
        <w:rPr>
          <w:bCs/>
          <w:sz w:val="22"/>
          <w:lang w:val="en-US"/>
        </w:rPr>
        <w:t xml:space="preserve">                                                                </w:t>
      </w:r>
      <w:permEnd w:id="1467301687"/>
    </w:p>
    <w:p w14:paraId="7FEC2CE3" w14:textId="77777777" w:rsidR="00737AE3" w:rsidRPr="00E772F8" w:rsidRDefault="00737AE3" w:rsidP="00E772F8">
      <w:pPr>
        <w:jc w:val="both"/>
        <w:rPr>
          <w:b/>
          <w:bCs/>
          <w:sz w:val="22"/>
        </w:rPr>
      </w:pPr>
    </w:p>
    <w:p w14:paraId="236F6012" w14:textId="5704E376" w:rsidR="00E772F8" w:rsidRPr="00E772F8" w:rsidRDefault="00E772F8" w:rsidP="00E772F8">
      <w:pPr>
        <w:jc w:val="both"/>
        <w:rPr>
          <w:b/>
          <w:bCs/>
          <w:sz w:val="22"/>
        </w:rPr>
      </w:pPr>
      <w:r w:rsidRPr="00E772F8">
        <w:t xml:space="preserve">  ________________/</w:t>
      </w:r>
      <w:r w:rsidRPr="00E772F8">
        <w:rPr>
          <w:bCs/>
          <w:sz w:val="22"/>
        </w:rPr>
        <w:t xml:space="preserve"> </w:t>
      </w:r>
      <w:r w:rsidR="00EE0842">
        <w:rPr>
          <w:bCs/>
          <w:sz w:val="22"/>
        </w:rPr>
        <w:t>Трофимов А.С.</w:t>
      </w:r>
      <w:r w:rsidRPr="00E772F8">
        <w:t>/</w:t>
      </w:r>
      <w:r w:rsidRPr="00E772F8">
        <w:rPr>
          <w:iCs/>
        </w:rPr>
        <w:t xml:space="preserve"> </w:t>
      </w:r>
      <w:r w:rsidRPr="00E772F8">
        <w:t xml:space="preserve">                   ________________/</w:t>
      </w:r>
      <w:permStart w:id="1816533843" w:edGrp="everyone"/>
      <w:r w:rsidRPr="00E772F8">
        <w:t>______________</w:t>
      </w:r>
      <w:permEnd w:id="1816533843"/>
      <w:r w:rsidRPr="00E772F8">
        <w:t>/</w:t>
      </w:r>
      <w:r w:rsidRPr="00E772F8">
        <w:rPr>
          <w:iCs/>
        </w:rPr>
        <w:t xml:space="preserve"> </w:t>
      </w:r>
      <w:r w:rsidRPr="00E772F8">
        <w:t xml:space="preserve">           </w:t>
      </w:r>
      <w:r w:rsidRPr="00E772F8">
        <w:rPr>
          <w:b/>
          <w:bCs/>
          <w:sz w:val="22"/>
        </w:rPr>
        <w:t xml:space="preserve">               </w:t>
      </w:r>
    </w:p>
    <w:p w14:paraId="02C5529B" w14:textId="77777777" w:rsidR="00E772F8" w:rsidRPr="00E772F8" w:rsidRDefault="00E772F8" w:rsidP="00E772F8">
      <w:pPr>
        <w:jc w:val="both"/>
        <w:rPr>
          <w:sz w:val="22"/>
        </w:rPr>
      </w:pPr>
      <w:r w:rsidRPr="00E772F8">
        <w:rPr>
          <w:sz w:val="22"/>
        </w:rPr>
        <w:t xml:space="preserve">   </w:t>
      </w:r>
      <w:r w:rsidRPr="00E772F8">
        <w:rPr>
          <w:b/>
          <w:sz w:val="16"/>
        </w:rPr>
        <w:t>М.П.</w:t>
      </w:r>
      <w:r w:rsidRPr="00E772F8">
        <w:rPr>
          <w:b/>
          <w:sz w:val="16"/>
        </w:rPr>
        <w:tab/>
        <w:t xml:space="preserve">                                                                                                          М.П</w:t>
      </w:r>
    </w:p>
    <w:p w14:paraId="55993C7C" w14:textId="77777777" w:rsidR="0011706D" w:rsidRDefault="0011706D">
      <w:pPr>
        <w:rPr>
          <w:rFonts w:eastAsiaTheme="majorEastAsia"/>
          <w:sz w:val="22"/>
          <w:szCs w:val="22"/>
        </w:rPr>
      </w:pPr>
      <w:bookmarkStart w:id="31" w:name="_Приложение_№4"/>
      <w:bookmarkEnd w:id="31"/>
      <w:r>
        <w:rPr>
          <w:rFonts w:eastAsiaTheme="majorEastAsia"/>
          <w:sz w:val="22"/>
          <w:szCs w:val="22"/>
        </w:rPr>
        <w:br w:type="page"/>
      </w:r>
    </w:p>
    <w:p w14:paraId="66FEC365" w14:textId="16EB228D" w:rsidR="00E772F8" w:rsidRPr="00E772F8" w:rsidRDefault="00E772F8" w:rsidP="00E772F8">
      <w:pPr>
        <w:keepNext/>
        <w:keepLines/>
        <w:spacing w:before="40"/>
        <w:jc w:val="right"/>
        <w:outlineLvl w:val="1"/>
        <w:rPr>
          <w:rFonts w:eastAsiaTheme="majorEastAsia"/>
          <w:sz w:val="22"/>
          <w:szCs w:val="22"/>
        </w:rPr>
      </w:pPr>
      <w:r w:rsidRPr="00E772F8">
        <w:rPr>
          <w:rFonts w:eastAsiaTheme="majorEastAsia"/>
          <w:sz w:val="22"/>
          <w:szCs w:val="22"/>
        </w:rPr>
        <w:lastRenderedPageBreak/>
        <w:t>Приложение №4</w:t>
      </w:r>
    </w:p>
    <w:p w14:paraId="449BBA14" w14:textId="77777777" w:rsidR="00EE0842" w:rsidRDefault="00EE0842" w:rsidP="00EE0842">
      <w:pPr>
        <w:tabs>
          <w:tab w:val="left" w:pos="3180"/>
        </w:tabs>
        <w:ind w:left="-567" w:firstLine="567"/>
        <w:contextualSpacing/>
        <w:jc w:val="right"/>
        <w:rPr>
          <w:bCs/>
          <w:sz w:val="22"/>
          <w:szCs w:val="22"/>
        </w:rPr>
      </w:pPr>
      <w:r w:rsidRPr="00E772F8">
        <w:rPr>
          <w:sz w:val="22"/>
          <w:szCs w:val="22"/>
        </w:rPr>
        <w:t xml:space="preserve">к договору транспортной экспедиции </w:t>
      </w:r>
      <w:r w:rsidRPr="00DD007D">
        <w:rPr>
          <w:bCs/>
          <w:sz w:val="22"/>
          <w:szCs w:val="22"/>
        </w:rPr>
        <w:t xml:space="preserve">на организацию перевозки грузов </w:t>
      </w:r>
    </w:p>
    <w:p w14:paraId="253E5F31" w14:textId="77777777" w:rsidR="00EE0842" w:rsidRPr="00E772F8" w:rsidRDefault="00EE0842" w:rsidP="00EE0842">
      <w:pPr>
        <w:tabs>
          <w:tab w:val="left" w:pos="3180"/>
        </w:tabs>
        <w:ind w:left="-567" w:firstLine="567"/>
        <w:contextualSpacing/>
        <w:jc w:val="right"/>
        <w:rPr>
          <w:sz w:val="22"/>
          <w:szCs w:val="22"/>
        </w:rPr>
      </w:pPr>
      <w:r w:rsidRPr="00DD007D">
        <w:rPr>
          <w:bCs/>
          <w:sz w:val="22"/>
          <w:szCs w:val="22"/>
        </w:rPr>
        <w:t>автотранспортом в международном сообщении</w:t>
      </w:r>
    </w:p>
    <w:p w14:paraId="420DE240" w14:textId="64D6B10B" w:rsidR="00E772F8" w:rsidRPr="00E772F8" w:rsidRDefault="00EE0842" w:rsidP="00EE0842">
      <w:pPr>
        <w:tabs>
          <w:tab w:val="left" w:pos="3180"/>
        </w:tabs>
        <w:ind w:left="-567" w:firstLine="567"/>
        <w:contextualSpacing/>
        <w:jc w:val="right"/>
        <w:rPr>
          <w:sz w:val="22"/>
          <w:szCs w:val="22"/>
        </w:rPr>
      </w:pPr>
      <w:r w:rsidRPr="00E772F8">
        <w:rPr>
          <w:sz w:val="22"/>
          <w:szCs w:val="22"/>
        </w:rPr>
        <w:t>№</w:t>
      </w:r>
      <w:permStart w:id="669005030" w:edGrp="everyone"/>
      <w:r w:rsidRPr="00E772F8">
        <w:rPr>
          <w:sz w:val="22"/>
          <w:szCs w:val="22"/>
        </w:rPr>
        <w:t>______</w:t>
      </w:r>
      <w:permEnd w:id="669005030"/>
      <w:r>
        <w:rPr>
          <w:sz w:val="22"/>
          <w:szCs w:val="22"/>
        </w:rPr>
        <w:t xml:space="preserve"> от </w:t>
      </w:r>
      <w:permStart w:id="465336415" w:edGrp="everyone"/>
      <w:r>
        <w:rPr>
          <w:sz w:val="22"/>
          <w:szCs w:val="22"/>
        </w:rPr>
        <w:t xml:space="preserve"> </w:t>
      </w:r>
      <w:r w:rsidRPr="00E772F8">
        <w:rPr>
          <w:sz w:val="22"/>
          <w:szCs w:val="22"/>
        </w:rPr>
        <w:t>_______________</w:t>
      </w:r>
      <w:permEnd w:id="465336415"/>
    </w:p>
    <w:p w14:paraId="29AD9B6D" w14:textId="77777777" w:rsidR="00E772F8" w:rsidRPr="00E772F8" w:rsidRDefault="00E772F8" w:rsidP="00E772F8">
      <w:pPr>
        <w:tabs>
          <w:tab w:val="left" w:pos="3180"/>
        </w:tabs>
        <w:ind w:left="-567" w:firstLine="425"/>
        <w:contextualSpacing/>
        <w:jc w:val="both"/>
        <w:rPr>
          <w:b/>
          <w:sz w:val="22"/>
          <w:szCs w:val="22"/>
        </w:rPr>
      </w:pPr>
    </w:p>
    <w:p w14:paraId="043066D7" w14:textId="77777777" w:rsidR="00E772F8" w:rsidRPr="00E772F8" w:rsidRDefault="00E772F8" w:rsidP="00E772F8">
      <w:pPr>
        <w:ind w:left="-567" w:firstLine="425"/>
        <w:contextualSpacing/>
        <w:jc w:val="center"/>
        <w:rPr>
          <w:b/>
          <w:sz w:val="22"/>
          <w:szCs w:val="22"/>
        </w:rPr>
      </w:pPr>
      <w:r w:rsidRPr="00E772F8">
        <w:rPr>
          <w:b/>
          <w:sz w:val="22"/>
          <w:szCs w:val="22"/>
        </w:rPr>
        <w:t>Требования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4FE5E919" w14:textId="77777777" w:rsidR="00E772F8" w:rsidRPr="00E772F8" w:rsidRDefault="00E772F8" w:rsidP="00E772F8">
      <w:pPr>
        <w:ind w:left="-567" w:firstLine="425"/>
        <w:contextualSpacing/>
        <w:jc w:val="center"/>
        <w:rPr>
          <w:sz w:val="22"/>
          <w:szCs w:val="22"/>
        </w:rPr>
      </w:pPr>
    </w:p>
    <w:p w14:paraId="422C3741" w14:textId="77777777" w:rsidR="00E772F8" w:rsidRPr="00E772F8" w:rsidRDefault="00E772F8" w:rsidP="00E772F8">
      <w:pPr>
        <w:numPr>
          <w:ilvl w:val="0"/>
          <w:numId w:val="3"/>
        </w:numPr>
        <w:tabs>
          <w:tab w:val="left" w:pos="567"/>
        </w:tabs>
        <w:contextualSpacing/>
        <w:jc w:val="both"/>
        <w:rPr>
          <w:b/>
          <w:sz w:val="22"/>
          <w:szCs w:val="22"/>
        </w:rPr>
      </w:pPr>
      <w:r w:rsidRPr="00E772F8">
        <w:rPr>
          <w:b/>
          <w:sz w:val="22"/>
          <w:szCs w:val="22"/>
        </w:rPr>
        <w:t>Общие положения.</w:t>
      </w:r>
    </w:p>
    <w:p w14:paraId="355083EB"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Данные требования являются обязательными для исполнения водителями колесных транспортных средств (далее ТС) сторонних организаций, пребывающих на территорию предприятий Группы «СВЕЗА».</w:t>
      </w:r>
    </w:p>
    <w:p w14:paraId="6CE196E6"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 xml:space="preserve">В случае нарушения данных требований, на Исполнителя будут наложены штрафные санкции. Основания для применения штрафных санкций и их размер приведены в </w:t>
      </w:r>
      <w:hyperlink w:anchor="_Приложение_№_1" w:history="1">
        <w:r w:rsidRPr="00E772F8">
          <w:rPr>
            <w:color w:val="0000FF"/>
            <w:sz w:val="22"/>
            <w:szCs w:val="22"/>
            <w:u w:val="single"/>
          </w:rPr>
          <w:t>Приложении № 1</w:t>
        </w:r>
      </w:hyperlink>
      <w:r w:rsidRPr="00E772F8">
        <w:rPr>
          <w:sz w:val="22"/>
          <w:szCs w:val="22"/>
        </w:rPr>
        <w:t xml:space="preserve"> «Штрафные санкции за нарушение требований безопасности при доставке/вывозе товарно-материальных ценностей с/на территории предприятий Группы «СВЕЗА». Сами   водители, совершившие нарушение настоящих требований, могут быть удалены с территории предприятия.</w:t>
      </w:r>
    </w:p>
    <w:p w14:paraId="2566EF2A"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 xml:space="preserve"> Ответственность за срыв поставки, который произошел из-за нарушений данных требований, несет Исполнитель, который нанял водителя, допустившего нарушение настоящих требований.</w:t>
      </w:r>
    </w:p>
    <w:p w14:paraId="78F1F09A" w14:textId="77777777" w:rsidR="00E772F8" w:rsidRPr="00E772F8" w:rsidRDefault="00E772F8" w:rsidP="00E772F8">
      <w:pPr>
        <w:ind w:left="-207"/>
        <w:contextualSpacing/>
        <w:jc w:val="both"/>
        <w:rPr>
          <w:b/>
          <w:sz w:val="22"/>
          <w:szCs w:val="22"/>
        </w:rPr>
      </w:pPr>
    </w:p>
    <w:p w14:paraId="74A835AF" w14:textId="77777777" w:rsidR="00E772F8" w:rsidRPr="00E772F8" w:rsidRDefault="00E772F8" w:rsidP="00E772F8">
      <w:pPr>
        <w:numPr>
          <w:ilvl w:val="0"/>
          <w:numId w:val="3"/>
        </w:numPr>
        <w:contextualSpacing/>
        <w:jc w:val="both"/>
        <w:rPr>
          <w:b/>
          <w:sz w:val="22"/>
          <w:szCs w:val="22"/>
        </w:rPr>
      </w:pPr>
      <w:r w:rsidRPr="00E772F8">
        <w:rPr>
          <w:b/>
          <w:sz w:val="22"/>
          <w:szCs w:val="22"/>
        </w:rPr>
        <w:t>Подача ТС.</w:t>
      </w:r>
    </w:p>
    <w:p w14:paraId="74207095" w14:textId="77777777" w:rsidR="00E772F8" w:rsidRPr="00E772F8" w:rsidRDefault="00E772F8" w:rsidP="00E772F8">
      <w:pPr>
        <w:numPr>
          <w:ilvl w:val="1"/>
          <w:numId w:val="3"/>
        </w:numPr>
        <w:contextualSpacing/>
        <w:jc w:val="both"/>
        <w:rPr>
          <w:sz w:val="22"/>
          <w:szCs w:val="22"/>
        </w:rPr>
      </w:pPr>
      <w:r w:rsidRPr="00E772F8">
        <w:rPr>
          <w:b/>
          <w:sz w:val="22"/>
          <w:szCs w:val="22"/>
        </w:rPr>
        <w:t xml:space="preserve"> </w:t>
      </w:r>
      <w:r w:rsidRPr="00E772F8">
        <w:rPr>
          <w:sz w:val="22"/>
          <w:szCs w:val="22"/>
        </w:rPr>
        <w:t>По прибытии водитель ТС проходит регистрацию у сотрудника службы обеспечения бизнеса (далее – СОБ) предприятия, получает разовый пропуск и проходит в отдел логистики. Для оформления пропуска на въезд ТС необходимо предъявить: паспорт или водительское удостоверение и документы на машину. После сверки документов водитель возвращается в ТС.  Исполнитель обеспечивает ознакомление водителей, привлекаемых Исполнителем для оказания услуг по Договору, с настоящими требованиями.</w:t>
      </w:r>
    </w:p>
    <w:p w14:paraId="1B8C07A1" w14:textId="77777777" w:rsidR="00E772F8" w:rsidRPr="00E772F8" w:rsidRDefault="00E772F8" w:rsidP="00E772F8">
      <w:pPr>
        <w:numPr>
          <w:ilvl w:val="1"/>
          <w:numId w:val="3"/>
        </w:numPr>
        <w:contextualSpacing/>
        <w:jc w:val="both"/>
        <w:rPr>
          <w:sz w:val="22"/>
          <w:szCs w:val="22"/>
        </w:rPr>
      </w:pPr>
      <w:r w:rsidRPr="00E772F8">
        <w:rPr>
          <w:sz w:val="22"/>
          <w:szCs w:val="22"/>
        </w:rPr>
        <w:t>Все ТС, допускаемые на территорию комбината Заказчика должны соответствовать требованиям:</w:t>
      </w:r>
    </w:p>
    <w:p w14:paraId="660D7CEF" w14:textId="77777777" w:rsidR="00E772F8" w:rsidRPr="00E772F8" w:rsidRDefault="00E772F8" w:rsidP="00E772F8">
      <w:pPr>
        <w:numPr>
          <w:ilvl w:val="1"/>
          <w:numId w:val="3"/>
        </w:numPr>
        <w:contextualSpacing/>
        <w:jc w:val="both"/>
        <w:rPr>
          <w:sz w:val="22"/>
          <w:szCs w:val="22"/>
        </w:rPr>
      </w:pPr>
      <w:r w:rsidRPr="00E772F8">
        <w:rPr>
          <w:sz w:val="22"/>
          <w:szCs w:val="22"/>
        </w:rPr>
        <w:t>ТС, предназначенные для перевозки опасных грузов, должны быть оборудованы опознавательными знаками;</w:t>
      </w:r>
    </w:p>
    <w:p w14:paraId="2E7EC7AC" w14:textId="77777777" w:rsidR="00E772F8" w:rsidRPr="00E772F8" w:rsidRDefault="00E772F8" w:rsidP="00E772F8">
      <w:pPr>
        <w:numPr>
          <w:ilvl w:val="1"/>
          <w:numId w:val="3"/>
        </w:numPr>
        <w:contextualSpacing/>
        <w:jc w:val="both"/>
        <w:rPr>
          <w:sz w:val="22"/>
          <w:szCs w:val="22"/>
        </w:rPr>
      </w:pPr>
      <w:r w:rsidRPr="00E772F8">
        <w:rPr>
          <w:sz w:val="22"/>
          <w:szCs w:val="22"/>
        </w:rPr>
        <w:t>Материалы, погружённые на автотранспорт, должны быть надежно закреплены. Водитель несет персональную ответственность за надежность и безопасность выполненного крепежа.</w:t>
      </w:r>
    </w:p>
    <w:p w14:paraId="50BEEC12" w14:textId="77777777" w:rsidR="00E772F8" w:rsidRPr="00E772F8" w:rsidRDefault="00E772F8" w:rsidP="00E772F8">
      <w:pPr>
        <w:numPr>
          <w:ilvl w:val="1"/>
          <w:numId w:val="3"/>
        </w:numPr>
        <w:contextualSpacing/>
        <w:jc w:val="both"/>
        <w:rPr>
          <w:sz w:val="22"/>
          <w:szCs w:val="22"/>
        </w:rPr>
      </w:pPr>
      <w:r w:rsidRPr="00E772F8">
        <w:rPr>
          <w:sz w:val="22"/>
          <w:szCs w:val="22"/>
        </w:rPr>
        <w:t xml:space="preserve">ТС прибиваемые на погрузку готовой продукции должны быть укомплектованы крепёжными ремнями в количестве 8-20 штук, руководствуясь Заявкой; </w:t>
      </w:r>
    </w:p>
    <w:p w14:paraId="47735F88" w14:textId="77777777" w:rsidR="00E772F8" w:rsidRPr="00E772F8" w:rsidRDefault="00E772F8" w:rsidP="00E772F8">
      <w:pPr>
        <w:numPr>
          <w:ilvl w:val="1"/>
          <w:numId w:val="3"/>
        </w:numPr>
        <w:contextualSpacing/>
        <w:jc w:val="both"/>
        <w:rPr>
          <w:sz w:val="22"/>
          <w:szCs w:val="22"/>
        </w:rPr>
      </w:pPr>
      <w:r w:rsidRPr="00E772F8">
        <w:rPr>
          <w:sz w:val="22"/>
          <w:szCs w:val="22"/>
        </w:rPr>
        <w:t>Кузов ТС, прибывающего на погрузку должен быть очищен от посторонних предметов и мусора до въезда на территорию комбината Заказчика;</w:t>
      </w:r>
    </w:p>
    <w:p w14:paraId="3024BAF3" w14:textId="77777777" w:rsidR="00E772F8" w:rsidRPr="00E772F8" w:rsidRDefault="00E772F8" w:rsidP="00E772F8">
      <w:pPr>
        <w:numPr>
          <w:ilvl w:val="1"/>
          <w:numId w:val="3"/>
        </w:numPr>
        <w:contextualSpacing/>
        <w:jc w:val="both"/>
        <w:rPr>
          <w:sz w:val="22"/>
          <w:szCs w:val="22"/>
        </w:rPr>
      </w:pPr>
      <w:r w:rsidRPr="00E772F8">
        <w:rPr>
          <w:sz w:val="22"/>
          <w:szCs w:val="22"/>
        </w:rPr>
        <w:t>В автомобиле должен быть в наличии исправный огнетушитель.</w:t>
      </w:r>
    </w:p>
    <w:p w14:paraId="0C24CE41" w14:textId="77777777" w:rsidR="00E772F8" w:rsidRPr="00E772F8" w:rsidRDefault="00E772F8" w:rsidP="00E772F8">
      <w:pPr>
        <w:ind w:left="-142"/>
        <w:contextualSpacing/>
        <w:jc w:val="both"/>
        <w:rPr>
          <w:sz w:val="22"/>
          <w:szCs w:val="22"/>
        </w:rPr>
      </w:pPr>
    </w:p>
    <w:p w14:paraId="7B093C25" w14:textId="77777777" w:rsidR="00E772F8" w:rsidRPr="00E772F8" w:rsidRDefault="00E772F8" w:rsidP="00E772F8">
      <w:pPr>
        <w:numPr>
          <w:ilvl w:val="0"/>
          <w:numId w:val="3"/>
        </w:numPr>
        <w:contextualSpacing/>
        <w:jc w:val="both"/>
        <w:rPr>
          <w:b/>
          <w:sz w:val="22"/>
          <w:szCs w:val="22"/>
        </w:rPr>
      </w:pPr>
      <w:r w:rsidRPr="00E772F8">
        <w:rPr>
          <w:b/>
          <w:sz w:val="22"/>
          <w:szCs w:val="22"/>
        </w:rPr>
        <w:t>Въезд на территорию комбината.</w:t>
      </w:r>
    </w:p>
    <w:p w14:paraId="2C5561E9" w14:textId="77777777" w:rsidR="00E772F8" w:rsidRPr="00E772F8" w:rsidRDefault="00E772F8" w:rsidP="00E772F8">
      <w:pPr>
        <w:numPr>
          <w:ilvl w:val="1"/>
          <w:numId w:val="3"/>
        </w:numPr>
        <w:contextualSpacing/>
        <w:jc w:val="both"/>
        <w:rPr>
          <w:b/>
          <w:sz w:val="22"/>
          <w:szCs w:val="22"/>
        </w:rPr>
      </w:pPr>
      <w:r w:rsidRPr="00E772F8">
        <w:rPr>
          <w:sz w:val="22"/>
          <w:szCs w:val="22"/>
        </w:rPr>
        <w:t>Для прохождения через КПП необходимо следовать правилам:</w:t>
      </w:r>
    </w:p>
    <w:p w14:paraId="6299F4E5" w14:textId="77777777" w:rsidR="00E772F8" w:rsidRPr="00E772F8" w:rsidRDefault="00E772F8" w:rsidP="00E772F8">
      <w:pPr>
        <w:numPr>
          <w:ilvl w:val="2"/>
          <w:numId w:val="3"/>
        </w:numPr>
        <w:contextualSpacing/>
        <w:jc w:val="both"/>
        <w:rPr>
          <w:b/>
          <w:sz w:val="22"/>
          <w:szCs w:val="22"/>
        </w:rPr>
      </w:pPr>
      <w:r w:rsidRPr="00E772F8">
        <w:rPr>
          <w:sz w:val="22"/>
          <w:szCs w:val="22"/>
        </w:rPr>
        <w:t>При подъезде к КПП водитель обязан остановить ТС перед шлагбаумом.</w:t>
      </w:r>
    </w:p>
    <w:p w14:paraId="4754D972" w14:textId="77777777" w:rsidR="00E772F8" w:rsidRPr="00E772F8" w:rsidRDefault="00E772F8" w:rsidP="00E772F8">
      <w:pPr>
        <w:numPr>
          <w:ilvl w:val="2"/>
          <w:numId w:val="3"/>
        </w:numPr>
        <w:contextualSpacing/>
        <w:jc w:val="both"/>
        <w:rPr>
          <w:b/>
          <w:sz w:val="22"/>
          <w:szCs w:val="22"/>
        </w:rPr>
      </w:pPr>
      <w:r w:rsidRPr="00E772F8">
        <w:rPr>
          <w:sz w:val="22"/>
          <w:szCs w:val="22"/>
        </w:rPr>
        <w:t>Высадить сопровождающих лиц, которые проходят на территорию комбината по разовым пропускам;</w:t>
      </w:r>
    </w:p>
    <w:p w14:paraId="1D26C59B" w14:textId="77777777" w:rsidR="00E772F8" w:rsidRPr="00E772F8" w:rsidRDefault="00E772F8" w:rsidP="00E772F8">
      <w:pPr>
        <w:numPr>
          <w:ilvl w:val="2"/>
          <w:numId w:val="3"/>
        </w:numPr>
        <w:contextualSpacing/>
        <w:jc w:val="both"/>
        <w:rPr>
          <w:b/>
          <w:sz w:val="22"/>
          <w:szCs w:val="22"/>
        </w:rPr>
      </w:pPr>
      <w:r w:rsidRPr="00E772F8">
        <w:rPr>
          <w:sz w:val="22"/>
          <w:szCs w:val="22"/>
        </w:rPr>
        <w:t>Выйти из кабины;</w:t>
      </w:r>
    </w:p>
    <w:p w14:paraId="737780F4" w14:textId="77777777" w:rsidR="00E772F8" w:rsidRPr="00E772F8" w:rsidRDefault="00E772F8" w:rsidP="00E772F8">
      <w:pPr>
        <w:numPr>
          <w:ilvl w:val="2"/>
          <w:numId w:val="3"/>
        </w:numPr>
        <w:contextualSpacing/>
        <w:jc w:val="both"/>
        <w:rPr>
          <w:b/>
          <w:sz w:val="22"/>
          <w:szCs w:val="22"/>
        </w:rPr>
      </w:pPr>
      <w:r w:rsidRPr="00E772F8">
        <w:rPr>
          <w:sz w:val="22"/>
          <w:szCs w:val="22"/>
        </w:rPr>
        <w:t xml:space="preserve">Предъявить сотруднику СОБ </w:t>
      </w:r>
      <w:r w:rsidRPr="00E772F8">
        <w:rPr>
          <w:sz w:val="22"/>
          <w:szCs w:val="22"/>
          <w:lang w:val="en-US"/>
        </w:rPr>
        <w:t>CMR</w:t>
      </w:r>
      <w:r w:rsidRPr="00E772F8">
        <w:rPr>
          <w:sz w:val="22"/>
          <w:szCs w:val="22"/>
        </w:rPr>
        <w:t>;</w:t>
      </w:r>
    </w:p>
    <w:p w14:paraId="4A9B12F1" w14:textId="77777777" w:rsidR="00E772F8" w:rsidRPr="00E772F8" w:rsidRDefault="00E772F8" w:rsidP="00E772F8">
      <w:pPr>
        <w:numPr>
          <w:ilvl w:val="2"/>
          <w:numId w:val="3"/>
        </w:numPr>
        <w:contextualSpacing/>
        <w:jc w:val="both"/>
        <w:rPr>
          <w:b/>
          <w:sz w:val="22"/>
          <w:szCs w:val="22"/>
        </w:rPr>
      </w:pPr>
      <w:r w:rsidRPr="00E772F8">
        <w:rPr>
          <w:sz w:val="22"/>
          <w:szCs w:val="22"/>
        </w:rPr>
        <w:t>Предъявить ТС к досмотру в следующей последовательности: кабина, салон, место для сна, скрытые полости под сиденьем, кузов (багажник легкового автомобиля), моторный отсек, инструментальный ящик и т.д.;</w:t>
      </w:r>
    </w:p>
    <w:p w14:paraId="3A327C98" w14:textId="77777777" w:rsidR="00E772F8" w:rsidRPr="00E772F8" w:rsidRDefault="00E772F8" w:rsidP="00E772F8">
      <w:pPr>
        <w:numPr>
          <w:ilvl w:val="2"/>
          <w:numId w:val="3"/>
        </w:numPr>
        <w:contextualSpacing/>
        <w:jc w:val="both"/>
        <w:rPr>
          <w:b/>
          <w:sz w:val="22"/>
          <w:szCs w:val="22"/>
        </w:rPr>
      </w:pPr>
      <w:r w:rsidRPr="00E772F8">
        <w:rPr>
          <w:sz w:val="22"/>
          <w:szCs w:val="22"/>
        </w:rPr>
        <w:t>При нахождении на территории предприятия вне автомобиля водитель должен надеть светоотражающий жилет, а в случае необходимости следования на ОПО (опасный производственный объект) защитную каску. Наличие данных средств индивидуальный защиты у водителя является ответственностью водителя;</w:t>
      </w:r>
    </w:p>
    <w:p w14:paraId="3DE2B347" w14:textId="77777777" w:rsidR="00E772F8" w:rsidRPr="00E772F8" w:rsidRDefault="00E772F8" w:rsidP="00E772F8">
      <w:pPr>
        <w:numPr>
          <w:ilvl w:val="2"/>
          <w:numId w:val="3"/>
        </w:numPr>
        <w:contextualSpacing/>
        <w:jc w:val="both"/>
        <w:rPr>
          <w:b/>
          <w:sz w:val="22"/>
          <w:szCs w:val="22"/>
        </w:rPr>
      </w:pPr>
      <w:r w:rsidRPr="00E772F8">
        <w:rPr>
          <w:sz w:val="22"/>
          <w:szCs w:val="22"/>
        </w:rPr>
        <w:t xml:space="preserve"> На территории комбината, а также во всех его помещениях запрещено нахождение: </w:t>
      </w:r>
    </w:p>
    <w:p w14:paraId="3D047F63"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в открытой обуви (шлепанцы, сандалии);</w:t>
      </w:r>
    </w:p>
    <w:p w14:paraId="7097D593"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с голым торсом;</w:t>
      </w:r>
    </w:p>
    <w:p w14:paraId="0BE955BA"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lastRenderedPageBreak/>
        <w:t>в шортах, плавках, трусах;</w:t>
      </w:r>
    </w:p>
    <w:p w14:paraId="118A74A6"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в светоотражающем жилете, который надет на голый торс.</w:t>
      </w:r>
    </w:p>
    <w:p w14:paraId="07A9C100"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Двигаясь по территории предприятия на автомобиле водитель должен:</w:t>
      </w:r>
    </w:p>
    <w:p w14:paraId="165DD56D"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Следовать согласно разметки до погрузочных ворот склада готовой продукции, соблюдая скоростной режим движения - не более 10 км\ч;</w:t>
      </w:r>
    </w:p>
    <w:p w14:paraId="28D16175"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Использовать ближний свет фар.</w:t>
      </w:r>
    </w:p>
    <w:p w14:paraId="03949B73"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Уступать дорогу пешеходам.</w:t>
      </w:r>
    </w:p>
    <w:p w14:paraId="771C4B5D"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 Не оставлять ТС с включенным двигателем на время большее, чем необходимо для парковки и прогрева.</w:t>
      </w:r>
    </w:p>
    <w:p w14:paraId="13841EA8"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Перед началом разгрузки/загрузки автомобиля водитель обязан:</w:t>
      </w:r>
    </w:p>
    <w:p w14:paraId="4E98CDD9"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Установить автомобиль на место загрузки (разгрузки).</w:t>
      </w:r>
    </w:p>
    <w:p w14:paraId="571DEE39"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Выключить двигатель.</w:t>
      </w:r>
    </w:p>
    <w:p w14:paraId="3248EC3B"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Вынуть ключи из замка зажигания.</w:t>
      </w:r>
    </w:p>
    <w:p w14:paraId="329B6003"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Установить 2 противооткатных упора под колеса автомобиля.</w:t>
      </w:r>
    </w:p>
    <w:p w14:paraId="0DBF1EFF"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 Проинформировать представителей предприятия о готовности к разгрузке (загрузке).</w:t>
      </w:r>
    </w:p>
    <w:p w14:paraId="7814D02F"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Находиться в безопасной зоне, указанной представителем предприятия при проведении погрузки/разгрузки.</w:t>
      </w:r>
    </w:p>
    <w:p w14:paraId="51839A14" w14:textId="77777777" w:rsidR="00E772F8" w:rsidRPr="00E772F8" w:rsidRDefault="00E772F8" w:rsidP="00E772F8">
      <w:pPr>
        <w:tabs>
          <w:tab w:val="left" w:pos="3645"/>
        </w:tabs>
        <w:ind w:left="153"/>
        <w:contextualSpacing/>
        <w:jc w:val="both"/>
        <w:rPr>
          <w:sz w:val="22"/>
          <w:szCs w:val="22"/>
        </w:rPr>
      </w:pPr>
    </w:p>
    <w:p w14:paraId="40BAC69C" w14:textId="77777777" w:rsidR="00E772F8" w:rsidRPr="00E772F8" w:rsidRDefault="00E772F8" w:rsidP="00E772F8">
      <w:pPr>
        <w:numPr>
          <w:ilvl w:val="0"/>
          <w:numId w:val="3"/>
        </w:numPr>
        <w:tabs>
          <w:tab w:val="left" w:pos="3645"/>
        </w:tabs>
        <w:contextualSpacing/>
        <w:jc w:val="both"/>
        <w:rPr>
          <w:sz w:val="22"/>
          <w:szCs w:val="22"/>
        </w:rPr>
      </w:pPr>
      <w:r w:rsidRPr="00E772F8">
        <w:rPr>
          <w:b/>
          <w:sz w:val="22"/>
          <w:szCs w:val="22"/>
        </w:rPr>
        <w:t>На территории предприятия водителям ТС запрещается:</w:t>
      </w:r>
    </w:p>
    <w:p w14:paraId="5862243D"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 xml:space="preserve"> Выполнять работы, выходящие за рамки договорных отношений;</w:t>
      </w:r>
    </w:p>
    <w:p w14:paraId="481522A2"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Проносить, хранить, сбывать или употреблять на территории предприятий Группы «СВЕЗА» алкогольные, токсические, психотропные или наркотические вещества;                                            </w:t>
      </w:r>
    </w:p>
    <w:p w14:paraId="6DDE7EF6"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Выбрасывать отходы всех классов, в том числе в места сбора отходов если иное не оговорено в договоре на оказание услуг;</w:t>
      </w:r>
    </w:p>
    <w:p w14:paraId="0BB9829B"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Эксплуатировать неисправное ТС;</w:t>
      </w:r>
    </w:p>
    <w:p w14:paraId="66D422B0"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Разводить огонь и проводить иные огневые работы без оформления наряда-допуска на проведение огневых работ;</w:t>
      </w:r>
    </w:p>
    <w:p w14:paraId="7343A47C"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Спать в автомобиле с включенным двигателем;</w:t>
      </w:r>
    </w:p>
    <w:p w14:paraId="050A0E21"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Курить в неположенном месте, в том числе в автомобиле. Курение на территории предприятий Группы «СВЕЗА» допускается только в специально отведенных и оборудованных местах, обозначенных соответствующим знаком. </w:t>
      </w:r>
    </w:p>
    <w:p w14:paraId="6DCCBCCF" w14:textId="77777777" w:rsidR="00E772F8" w:rsidRPr="00E772F8" w:rsidRDefault="00E772F8" w:rsidP="00E772F8">
      <w:pPr>
        <w:ind w:left="-567" w:firstLine="425"/>
        <w:contextualSpacing/>
        <w:jc w:val="both"/>
        <w:rPr>
          <w:sz w:val="22"/>
          <w:szCs w:val="22"/>
        </w:rPr>
      </w:pPr>
    </w:p>
    <w:p w14:paraId="62745393" w14:textId="77777777" w:rsidR="00E772F8" w:rsidRPr="00E772F8" w:rsidRDefault="00E772F8" w:rsidP="00E772F8">
      <w:pPr>
        <w:keepNext/>
        <w:keepLines/>
        <w:spacing w:before="40"/>
        <w:ind w:left="-567" w:firstLine="425"/>
        <w:jc w:val="right"/>
        <w:outlineLvl w:val="2"/>
        <w:rPr>
          <w:rFonts w:eastAsiaTheme="majorEastAsia"/>
          <w:sz w:val="22"/>
        </w:rPr>
      </w:pPr>
      <w:bookmarkStart w:id="32" w:name="_Приложение_№_1"/>
      <w:bookmarkEnd w:id="32"/>
      <w:r w:rsidRPr="00E772F8">
        <w:rPr>
          <w:rFonts w:eastAsiaTheme="majorEastAsia"/>
          <w:sz w:val="22"/>
        </w:rPr>
        <w:t xml:space="preserve">Приложение № 1 </w:t>
      </w:r>
    </w:p>
    <w:p w14:paraId="23B70A57" w14:textId="77777777" w:rsidR="00E772F8" w:rsidRPr="00E772F8" w:rsidRDefault="00E772F8" w:rsidP="00E772F8">
      <w:pPr>
        <w:keepNext/>
        <w:keepLines/>
        <w:spacing w:before="40"/>
        <w:ind w:left="-567" w:firstLine="425"/>
        <w:jc w:val="right"/>
        <w:outlineLvl w:val="2"/>
        <w:rPr>
          <w:rFonts w:eastAsiaTheme="majorEastAsia"/>
          <w:b/>
          <w:sz w:val="22"/>
        </w:rPr>
      </w:pPr>
      <w:r w:rsidRPr="00E772F8">
        <w:rPr>
          <w:rFonts w:eastAsiaTheme="majorEastAsia"/>
          <w:b/>
          <w:sz w:val="22"/>
        </w:rPr>
        <w:t>«Штрафные санкции за нарушение требований безопасности при доставке/вывозе товарно-материальных ценностей с/на территории предприятий Группы «СВЕЗА»</w:t>
      </w:r>
    </w:p>
    <w:p w14:paraId="40148093"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b/>
          <w:sz w:val="22"/>
          <w:szCs w:val="22"/>
        </w:rPr>
      </w:pPr>
    </w:p>
    <w:tbl>
      <w:tblPr>
        <w:tblStyle w:val="10"/>
        <w:tblW w:w="9432" w:type="dxa"/>
        <w:tblLook w:val="04A0" w:firstRow="1" w:lastRow="0" w:firstColumn="1" w:lastColumn="0" w:noHBand="0" w:noVBand="1"/>
      </w:tblPr>
      <w:tblGrid>
        <w:gridCol w:w="709"/>
        <w:gridCol w:w="7083"/>
        <w:gridCol w:w="1640"/>
      </w:tblGrid>
      <w:tr w:rsidR="00E772F8" w:rsidRPr="00E772F8" w14:paraId="1B2F6FC9" w14:textId="77777777" w:rsidTr="00DD007D">
        <w:trPr>
          <w:trHeight w:val="600"/>
        </w:trPr>
        <w:tc>
          <w:tcPr>
            <w:tcW w:w="709" w:type="dxa"/>
            <w:hideMark/>
          </w:tcPr>
          <w:p w14:paraId="6D95607D" w14:textId="77777777" w:rsidR="00E772F8" w:rsidRPr="00E772F8" w:rsidRDefault="00E772F8" w:rsidP="00E772F8">
            <w:pPr>
              <w:rPr>
                <w:b/>
                <w:bCs/>
                <w:color w:val="000000"/>
                <w:sz w:val="20"/>
                <w:szCs w:val="22"/>
              </w:rPr>
            </w:pPr>
            <w:r w:rsidRPr="00E772F8">
              <w:rPr>
                <w:b/>
                <w:bCs/>
                <w:color w:val="000000"/>
                <w:sz w:val="20"/>
                <w:szCs w:val="22"/>
              </w:rPr>
              <w:t>№ п/п</w:t>
            </w:r>
          </w:p>
        </w:tc>
        <w:tc>
          <w:tcPr>
            <w:tcW w:w="7083" w:type="dxa"/>
            <w:hideMark/>
          </w:tcPr>
          <w:p w14:paraId="16A39A7E" w14:textId="77777777" w:rsidR="00E772F8" w:rsidRPr="00E772F8" w:rsidRDefault="00E772F8" w:rsidP="00E772F8">
            <w:pPr>
              <w:rPr>
                <w:b/>
                <w:bCs/>
                <w:color w:val="000000"/>
                <w:sz w:val="20"/>
                <w:szCs w:val="22"/>
              </w:rPr>
            </w:pPr>
            <w:r w:rsidRPr="00E772F8">
              <w:rPr>
                <w:b/>
                <w:bCs/>
                <w:color w:val="000000"/>
                <w:sz w:val="20"/>
                <w:szCs w:val="22"/>
              </w:rPr>
              <w:t xml:space="preserve"> Вид нарушения требований охраны труда, промышленной безопасности, пожарной безопасности и охраны окружающей среды</w:t>
            </w:r>
          </w:p>
        </w:tc>
        <w:tc>
          <w:tcPr>
            <w:tcW w:w="1640" w:type="dxa"/>
            <w:hideMark/>
          </w:tcPr>
          <w:p w14:paraId="1D6A89A6" w14:textId="77777777" w:rsidR="00E772F8" w:rsidRPr="00E772F8" w:rsidRDefault="00E772F8" w:rsidP="00E772F8">
            <w:pPr>
              <w:rPr>
                <w:b/>
                <w:bCs/>
                <w:color w:val="000000"/>
                <w:sz w:val="20"/>
                <w:szCs w:val="22"/>
              </w:rPr>
            </w:pPr>
            <w:r w:rsidRPr="00E772F8">
              <w:rPr>
                <w:b/>
                <w:bCs/>
                <w:color w:val="000000"/>
                <w:sz w:val="20"/>
                <w:szCs w:val="22"/>
              </w:rPr>
              <w:t>Размер штрафа (рубли)</w:t>
            </w:r>
          </w:p>
        </w:tc>
      </w:tr>
      <w:tr w:rsidR="00E772F8" w:rsidRPr="00E772F8" w14:paraId="0E968844" w14:textId="77777777" w:rsidTr="00DD007D">
        <w:trPr>
          <w:trHeight w:val="600"/>
        </w:trPr>
        <w:tc>
          <w:tcPr>
            <w:tcW w:w="709" w:type="dxa"/>
            <w:hideMark/>
          </w:tcPr>
          <w:p w14:paraId="05E03AA1" w14:textId="77777777" w:rsidR="00E772F8" w:rsidRPr="00E772F8" w:rsidRDefault="00E772F8" w:rsidP="00E772F8">
            <w:pPr>
              <w:rPr>
                <w:color w:val="000000"/>
                <w:sz w:val="20"/>
                <w:szCs w:val="22"/>
              </w:rPr>
            </w:pPr>
            <w:r w:rsidRPr="00E772F8">
              <w:rPr>
                <w:color w:val="000000"/>
                <w:sz w:val="20"/>
                <w:szCs w:val="22"/>
              </w:rPr>
              <w:t>1</w:t>
            </w:r>
          </w:p>
        </w:tc>
        <w:tc>
          <w:tcPr>
            <w:tcW w:w="7083" w:type="dxa"/>
            <w:hideMark/>
          </w:tcPr>
          <w:p w14:paraId="0635E658" w14:textId="77777777" w:rsidR="00E772F8" w:rsidRPr="00E772F8" w:rsidRDefault="00E772F8" w:rsidP="00E772F8">
            <w:pPr>
              <w:rPr>
                <w:color w:val="000000"/>
                <w:sz w:val="20"/>
                <w:szCs w:val="22"/>
              </w:rPr>
            </w:pPr>
            <w:r w:rsidRPr="00E772F8">
              <w:rPr>
                <w:color w:val="000000"/>
                <w:sz w:val="20"/>
                <w:szCs w:val="22"/>
              </w:rPr>
              <w:t>Любые действия водителя, экспедитора которые привели к несчастному случаю со смертельным исходом с работником предприятия Группы «СВЕЗА»</w:t>
            </w:r>
          </w:p>
        </w:tc>
        <w:tc>
          <w:tcPr>
            <w:tcW w:w="1640" w:type="dxa"/>
            <w:hideMark/>
          </w:tcPr>
          <w:p w14:paraId="5CD265C1" w14:textId="77777777" w:rsidR="00E772F8" w:rsidRPr="00E772F8" w:rsidRDefault="00E772F8" w:rsidP="00E772F8">
            <w:pPr>
              <w:rPr>
                <w:color w:val="000000"/>
                <w:sz w:val="20"/>
                <w:szCs w:val="22"/>
              </w:rPr>
            </w:pPr>
            <w:r w:rsidRPr="00E772F8">
              <w:rPr>
                <w:color w:val="000000"/>
                <w:sz w:val="20"/>
                <w:szCs w:val="22"/>
              </w:rPr>
              <w:t>250000</w:t>
            </w:r>
          </w:p>
        </w:tc>
      </w:tr>
      <w:tr w:rsidR="00E772F8" w:rsidRPr="00E772F8" w14:paraId="46A9EE24" w14:textId="77777777" w:rsidTr="00DD007D">
        <w:trPr>
          <w:trHeight w:val="600"/>
        </w:trPr>
        <w:tc>
          <w:tcPr>
            <w:tcW w:w="709" w:type="dxa"/>
            <w:hideMark/>
          </w:tcPr>
          <w:p w14:paraId="3FF64270" w14:textId="77777777" w:rsidR="00E772F8" w:rsidRPr="00E772F8" w:rsidRDefault="00E772F8" w:rsidP="00E772F8">
            <w:pPr>
              <w:rPr>
                <w:color w:val="000000"/>
                <w:sz w:val="20"/>
                <w:szCs w:val="22"/>
              </w:rPr>
            </w:pPr>
            <w:r w:rsidRPr="00E772F8">
              <w:rPr>
                <w:color w:val="000000"/>
                <w:sz w:val="20"/>
                <w:szCs w:val="22"/>
              </w:rPr>
              <w:t>2</w:t>
            </w:r>
          </w:p>
        </w:tc>
        <w:tc>
          <w:tcPr>
            <w:tcW w:w="7083" w:type="dxa"/>
            <w:hideMark/>
          </w:tcPr>
          <w:p w14:paraId="655FA331" w14:textId="77777777" w:rsidR="00E772F8" w:rsidRPr="00E772F8" w:rsidRDefault="00E772F8" w:rsidP="00E772F8">
            <w:pPr>
              <w:rPr>
                <w:color w:val="000000"/>
                <w:sz w:val="20"/>
                <w:szCs w:val="22"/>
              </w:rPr>
            </w:pPr>
            <w:r w:rsidRPr="00E772F8">
              <w:rPr>
                <w:color w:val="000000"/>
                <w:sz w:val="20"/>
                <w:szCs w:val="22"/>
              </w:rPr>
              <w:t>Любые действия водителя, экспедитора, которые привели к несчастному случаю (без смертельного исхода) с работником предприятия Группы «СВЕЗА»</w:t>
            </w:r>
          </w:p>
        </w:tc>
        <w:tc>
          <w:tcPr>
            <w:tcW w:w="1640" w:type="dxa"/>
            <w:hideMark/>
          </w:tcPr>
          <w:p w14:paraId="21048D35" w14:textId="77777777" w:rsidR="00E772F8" w:rsidRPr="00E772F8" w:rsidRDefault="00E772F8" w:rsidP="00E772F8">
            <w:pPr>
              <w:rPr>
                <w:color w:val="000000"/>
                <w:sz w:val="20"/>
                <w:szCs w:val="22"/>
              </w:rPr>
            </w:pPr>
            <w:r w:rsidRPr="00E772F8">
              <w:rPr>
                <w:color w:val="000000"/>
                <w:sz w:val="20"/>
                <w:szCs w:val="22"/>
              </w:rPr>
              <w:t>150000</w:t>
            </w:r>
          </w:p>
        </w:tc>
      </w:tr>
      <w:tr w:rsidR="00E772F8" w:rsidRPr="00E772F8" w14:paraId="71B0DD8F" w14:textId="77777777" w:rsidTr="00DD007D">
        <w:trPr>
          <w:trHeight w:val="300"/>
        </w:trPr>
        <w:tc>
          <w:tcPr>
            <w:tcW w:w="709" w:type="dxa"/>
            <w:hideMark/>
          </w:tcPr>
          <w:p w14:paraId="0021A44A" w14:textId="77777777" w:rsidR="00E772F8" w:rsidRPr="00E772F8" w:rsidRDefault="00E772F8" w:rsidP="00E772F8">
            <w:pPr>
              <w:rPr>
                <w:color w:val="000000"/>
                <w:sz w:val="20"/>
                <w:szCs w:val="22"/>
              </w:rPr>
            </w:pPr>
            <w:r w:rsidRPr="00E772F8">
              <w:rPr>
                <w:color w:val="000000"/>
                <w:sz w:val="20"/>
                <w:szCs w:val="22"/>
              </w:rPr>
              <w:t>3</w:t>
            </w:r>
          </w:p>
        </w:tc>
        <w:tc>
          <w:tcPr>
            <w:tcW w:w="7083" w:type="dxa"/>
            <w:hideMark/>
          </w:tcPr>
          <w:p w14:paraId="25A849C1" w14:textId="77777777" w:rsidR="00E772F8" w:rsidRPr="00E772F8" w:rsidRDefault="00E772F8" w:rsidP="00E772F8">
            <w:pPr>
              <w:rPr>
                <w:color w:val="000000"/>
                <w:sz w:val="20"/>
                <w:szCs w:val="22"/>
              </w:rPr>
            </w:pPr>
            <w:r w:rsidRPr="00E772F8">
              <w:rPr>
                <w:color w:val="000000"/>
                <w:sz w:val="20"/>
                <w:szCs w:val="22"/>
              </w:rPr>
              <w:t>Несчастный случай со смертельным исходом с водителем, экспедитором</w:t>
            </w:r>
          </w:p>
        </w:tc>
        <w:tc>
          <w:tcPr>
            <w:tcW w:w="1640" w:type="dxa"/>
            <w:hideMark/>
          </w:tcPr>
          <w:p w14:paraId="442244A9" w14:textId="77777777" w:rsidR="00E772F8" w:rsidRPr="00E772F8" w:rsidRDefault="00E772F8" w:rsidP="00E772F8">
            <w:pPr>
              <w:rPr>
                <w:color w:val="000000"/>
                <w:sz w:val="20"/>
                <w:szCs w:val="22"/>
              </w:rPr>
            </w:pPr>
            <w:r w:rsidRPr="00E772F8">
              <w:rPr>
                <w:color w:val="000000"/>
                <w:sz w:val="20"/>
                <w:szCs w:val="22"/>
              </w:rPr>
              <w:t>100000</w:t>
            </w:r>
          </w:p>
        </w:tc>
      </w:tr>
      <w:tr w:rsidR="00E772F8" w:rsidRPr="00E772F8" w14:paraId="2B58857E" w14:textId="77777777" w:rsidTr="00DD007D">
        <w:trPr>
          <w:trHeight w:val="300"/>
        </w:trPr>
        <w:tc>
          <w:tcPr>
            <w:tcW w:w="709" w:type="dxa"/>
            <w:hideMark/>
          </w:tcPr>
          <w:p w14:paraId="2930B2CF" w14:textId="77777777" w:rsidR="00E772F8" w:rsidRPr="00E772F8" w:rsidRDefault="00E772F8" w:rsidP="00E772F8">
            <w:pPr>
              <w:rPr>
                <w:color w:val="000000"/>
                <w:sz w:val="20"/>
                <w:szCs w:val="22"/>
              </w:rPr>
            </w:pPr>
            <w:r w:rsidRPr="00E772F8">
              <w:rPr>
                <w:color w:val="000000"/>
                <w:sz w:val="20"/>
                <w:szCs w:val="22"/>
              </w:rPr>
              <w:t>4</w:t>
            </w:r>
          </w:p>
        </w:tc>
        <w:tc>
          <w:tcPr>
            <w:tcW w:w="7083" w:type="dxa"/>
            <w:hideMark/>
          </w:tcPr>
          <w:p w14:paraId="4C486C6A" w14:textId="77777777" w:rsidR="00E772F8" w:rsidRPr="00E772F8" w:rsidRDefault="00E772F8" w:rsidP="00E772F8">
            <w:pPr>
              <w:rPr>
                <w:color w:val="000000"/>
                <w:sz w:val="20"/>
                <w:szCs w:val="22"/>
              </w:rPr>
            </w:pPr>
            <w:r w:rsidRPr="00E772F8">
              <w:rPr>
                <w:color w:val="000000"/>
                <w:sz w:val="20"/>
                <w:szCs w:val="22"/>
              </w:rPr>
              <w:t>Несчастный случай, относящийся к категории тяжелых с водителем, экспедитором</w:t>
            </w:r>
          </w:p>
        </w:tc>
        <w:tc>
          <w:tcPr>
            <w:tcW w:w="1640" w:type="dxa"/>
            <w:hideMark/>
          </w:tcPr>
          <w:p w14:paraId="117407B6" w14:textId="77777777" w:rsidR="00E772F8" w:rsidRPr="00E772F8" w:rsidRDefault="00E772F8" w:rsidP="00E772F8">
            <w:pPr>
              <w:rPr>
                <w:color w:val="000000"/>
                <w:sz w:val="20"/>
                <w:szCs w:val="22"/>
              </w:rPr>
            </w:pPr>
            <w:r w:rsidRPr="00E772F8">
              <w:rPr>
                <w:color w:val="000000"/>
                <w:sz w:val="20"/>
                <w:szCs w:val="22"/>
              </w:rPr>
              <w:t>30000</w:t>
            </w:r>
          </w:p>
        </w:tc>
      </w:tr>
      <w:tr w:rsidR="00E772F8" w:rsidRPr="00E772F8" w14:paraId="0F7EAF18" w14:textId="77777777" w:rsidTr="00DD007D">
        <w:trPr>
          <w:trHeight w:val="300"/>
        </w:trPr>
        <w:tc>
          <w:tcPr>
            <w:tcW w:w="709" w:type="dxa"/>
            <w:hideMark/>
          </w:tcPr>
          <w:p w14:paraId="7E060B56" w14:textId="77777777" w:rsidR="00E772F8" w:rsidRPr="00E772F8" w:rsidRDefault="00E772F8" w:rsidP="00E772F8">
            <w:pPr>
              <w:rPr>
                <w:color w:val="000000"/>
                <w:sz w:val="20"/>
                <w:szCs w:val="22"/>
              </w:rPr>
            </w:pPr>
            <w:r w:rsidRPr="00E772F8">
              <w:rPr>
                <w:color w:val="000000"/>
                <w:sz w:val="20"/>
                <w:szCs w:val="22"/>
              </w:rPr>
              <w:t>5</w:t>
            </w:r>
          </w:p>
        </w:tc>
        <w:tc>
          <w:tcPr>
            <w:tcW w:w="7083" w:type="dxa"/>
            <w:hideMark/>
          </w:tcPr>
          <w:p w14:paraId="48EDD6E8" w14:textId="77777777" w:rsidR="00E772F8" w:rsidRPr="00E772F8" w:rsidRDefault="00E772F8" w:rsidP="00E772F8">
            <w:pPr>
              <w:rPr>
                <w:color w:val="000000"/>
                <w:sz w:val="20"/>
                <w:szCs w:val="22"/>
              </w:rPr>
            </w:pPr>
            <w:r w:rsidRPr="00E772F8">
              <w:rPr>
                <w:color w:val="000000"/>
                <w:sz w:val="20"/>
                <w:szCs w:val="22"/>
              </w:rPr>
              <w:t xml:space="preserve">Несчастный случай, относящийся к категории легких с водителем, экспедитором  </w:t>
            </w:r>
          </w:p>
        </w:tc>
        <w:tc>
          <w:tcPr>
            <w:tcW w:w="1640" w:type="dxa"/>
            <w:hideMark/>
          </w:tcPr>
          <w:p w14:paraId="675A5513" w14:textId="77777777" w:rsidR="00E772F8" w:rsidRPr="00E772F8" w:rsidRDefault="00E772F8" w:rsidP="00E772F8">
            <w:pPr>
              <w:rPr>
                <w:color w:val="000000"/>
                <w:sz w:val="20"/>
                <w:szCs w:val="22"/>
              </w:rPr>
            </w:pPr>
            <w:r w:rsidRPr="00E772F8">
              <w:rPr>
                <w:color w:val="000000"/>
                <w:sz w:val="20"/>
                <w:szCs w:val="22"/>
              </w:rPr>
              <w:t>20000</w:t>
            </w:r>
          </w:p>
        </w:tc>
      </w:tr>
      <w:tr w:rsidR="00E772F8" w:rsidRPr="00E772F8" w14:paraId="4E2F707F" w14:textId="77777777" w:rsidTr="00DD007D">
        <w:trPr>
          <w:trHeight w:val="300"/>
        </w:trPr>
        <w:tc>
          <w:tcPr>
            <w:tcW w:w="709" w:type="dxa"/>
            <w:hideMark/>
          </w:tcPr>
          <w:p w14:paraId="0A0FE27F" w14:textId="77777777" w:rsidR="00E772F8" w:rsidRPr="00E772F8" w:rsidRDefault="00E772F8" w:rsidP="00E772F8">
            <w:pPr>
              <w:rPr>
                <w:color w:val="000000"/>
                <w:sz w:val="20"/>
                <w:szCs w:val="22"/>
              </w:rPr>
            </w:pPr>
            <w:r w:rsidRPr="00E772F8">
              <w:rPr>
                <w:color w:val="000000"/>
                <w:sz w:val="20"/>
                <w:szCs w:val="22"/>
              </w:rPr>
              <w:t>6</w:t>
            </w:r>
          </w:p>
        </w:tc>
        <w:tc>
          <w:tcPr>
            <w:tcW w:w="7083" w:type="dxa"/>
            <w:hideMark/>
          </w:tcPr>
          <w:p w14:paraId="1E70CD26" w14:textId="77777777" w:rsidR="00E772F8" w:rsidRPr="00E772F8" w:rsidRDefault="00E772F8" w:rsidP="00E772F8">
            <w:pPr>
              <w:rPr>
                <w:color w:val="000000"/>
                <w:sz w:val="20"/>
                <w:szCs w:val="22"/>
              </w:rPr>
            </w:pPr>
            <w:r w:rsidRPr="00E772F8">
              <w:rPr>
                <w:color w:val="000000"/>
                <w:sz w:val="20"/>
                <w:szCs w:val="22"/>
              </w:rPr>
              <w:t>Пожар, возгорание (без ущерба имуществу предприятия Группы «СВЕЗА»)</w:t>
            </w:r>
          </w:p>
        </w:tc>
        <w:tc>
          <w:tcPr>
            <w:tcW w:w="1640" w:type="dxa"/>
            <w:hideMark/>
          </w:tcPr>
          <w:p w14:paraId="687AE852" w14:textId="77777777" w:rsidR="00E772F8" w:rsidRPr="00E772F8" w:rsidRDefault="00E772F8" w:rsidP="00E772F8">
            <w:pPr>
              <w:rPr>
                <w:color w:val="000000"/>
                <w:sz w:val="20"/>
                <w:szCs w:val="22"/>
              </w:rPr>
            </w:pPr>
            <w:r w:rsidRPr="00E772F8">
              <w:rPr>
                <w:color w:val="000000"/>
                <w:sz w:val="20"/>
                <w:szCs w:val="22"/>
              </w:rPr>
              <w:t>20000</w:t>
            </w:r>
          </w:p>
        </w:tc>
      </w:tr>
      <w:tr w:rsidR="00E772F8" w:rsidRPr="00E772F8" w14:paraId="14CFA320" w14:textId="77777777" w:rsidTr="00DD007D">
        <w:trPr>
          <w:trHeight w:val="600"/>
        </w:trPr>
        <w:tc>
          <w:tcPr>
            <w:tcW w:w="709" w:type="dxa"/>
            <w:hideMark/>
          </w:tcPr>
          <w:p w14:paraId="0CFBA8C2" w14:textId="77777777" w:rsidR="00E772F8" w:rsidRPr="00E772F8" w:rsidRDefault="00E772F8" w:rsidP="00E772F8">
            <w:pPr>
              <w:rPr>
                <w:color w:val="000000"/>
                <w:sz w:val="20"/>
                <w:szCs w:val="22"/>
              </w:rPr>
            </w:pPr>
            <w:r w:rsidRPr="00E772F8">
              <w:rPr>
                <w:color w:val="000000"/>
                <w:sz w:val="20"/>
                <w:szCs w:val="22"/>
              </w:rPr>
              <w:t>7</w:t>
            </w:r>
          </w:p>
        </w:tc>
        <w:tc>
          <w:tcPr>
            <w:tcW w:w="7083" w:type="dxa"/>
            <w:hideMark/>
          </w:tcPr>
          <w:p w14:paraId="2D85CE2E" w14:textId="77777777" w:rsidR="00E772F8" w:rsidRPr="00E772F8" w:rsidRDefault="00E772F8" w:rsidP="00E772F8">
            <w:pPr>
              <w:rPr>
                <w:color w:val="000000"/>
                <w:sz w:val="20"/>
                <w:szCs w:val="22"/>
              </w:rPr>
            </w:pPr>
            <w:r w:rsidRPr="00E772F8">
              <w:rPr>
                <w:color w:val="000000"/>
                <w:sz w:val="20"/>
                <w:szCs w:val="22"/>
              </w:rPr>
              <w:t>Курение на территории предприятия Группы «СВЕЗА» вне специально отведенных мест, включая кабину автомобиля</w:t>
            </w:r>
          </w:p>
        </w:tc>
        <w:tc>
          <w:tcPr>
            <w:tcW w:w="1640" w:type="dxa"/>
            <w:hideMark/>
          </w:tcPr>
          <w:p w14:paraId="01437AEE" w14:textId="77777777" w:rsidR="00E772F8" w:rsidRPr="00E772F8" w:rsidRDefault="00E772F8" w:rsidP="00E772F8">
            <w:pPr>
              <w:rPr>
                <w:color w:val="000000"/>
                <w:sz w:val="20"/>
                <w:szCs w:val="22"/>
              </w:rPr>
            </w:pPr>
            <w:r w:rsidRPr="00E772F8">
              <w:rPr>
                <w:color w:val="000000"/>
                <w:sz w:val="20"/>
                <w:szCs w:val="22"/>
              </w:rPr>
              <w:t>5000</w:t>
            </w:r>
          </w:p>
        </w:tc>
      </w:tr>
      <w:tr w:rsidR="00E772F8" w:rsidRPr="00E772F8" w14:paraId="557693B0" w14:textId="77777777" w:rsidTr="00DD007D">
        <w:trPr>
          <w:trHeight w:val="600"/>
        </w:trPr>
        <w:tc>
          <w:tcPr>
            <w:tcW w:w="709" w:type="dxa"/>
            <w:hideMark/>
          </w:tcPr>
          <w:p w14:paraId="7CB1D1F9" w14:textId="77777777" w:rsidR="00E772F8" w:rsidRPr="00E772F8" w:rsidRDefault="00E772F8" w:rsidP="00E772F8">
            <w:pPr>
              <w:rPr>
                <w:color w:val="000000"/>
                <w:sz w:val="20"/>
                <w:szCs w:val="22"/>
              </w:rPr>
            </w:pPr>
            <w:r w:rsidRPr="00E772F8">
              <w:rPr>
                <w:color w:val="000000"/>
                <w:sz w:val="20"/>
                <w:szCs w:val="22"/>
              </w:rPr>
              <w:t>8</w:t>
            </w:r>
          </w:p>
        </w:tc>
        <w:tc>
          <w:tcPr>
            <w:tcW w:w="7083" w:type="dxa"/>
            <w:hideMark/>
          </w:tcPr>
          <w:p w14:paraId="4CD13082" w14:textId="77777777" w:rsidR="00E772F8" w:rsidRPr="00E772F8" w:rsidRDefault="00E772F8" w:rsidP="00E772F8">
            <w:pPr>
              <w:rPr>
                <w:color w:val="000000"/>
                <w:sz w:val="20"/>
                <w:szCs w:val="22"/>
              </w:rPr>
            </w:pPr>
            <w:r w:rsidRPr="00E772F8">
              <w:rPr>
                <w:color w:val="000000"/>
                <w:sz w:val="20"/>
                <w:szCs w:val="22"/>
              </w:rPr>
              <w:t xml:space="preserve">Пронос, хранение, сбыт или употребление на территории Группы алкогольных, токсических, психотропных или наркотических веществ                                            </w:t>
            </w:r>
          </w:p>
        </w:tc>
        <w:tc>
          <w:tcPr>
            <w:tcW w:w="1640" w:type="dxa"/>
            <w:hideMark/>
          </w:tcPr>
          <w:p w14:paraId="103ED4CE" w14:textId="77777777" w:rsidR="00E772F8" w:rsidRPr="00E772F8" w:rsidRDefault="00E772F8" w:rsidP="00E772F8">
            <w:pPr>
              <w:rPr>
                <w:color w:val="000000"/>
                <w:sz w:val="20"/>
                <w:szCs w:val="22"/>
              </w:rPr>
            </w:pPr>
            <w:r w:rsidRPr="00E772F8">
              <w:rPr>
                <w:color w:val="000000"/>
                <w:sz w:val="20"/>
                <w:szCs w:val="22"/>
              </w:rPr>
              <w:t>30000</w:t>
            </w:r>
          </w:p>
        </w:tc>
      </w:tr>
      <w:tr w:rsidR="00E772F8" w:rsidRPr="00E772F8" w14:paraId="26A1C419" w14:textId="77777777" w:rsidTr="00DD007D">
        <w:trPr>
          <w:trHeight w:val="600"/>
        </w:trPr>
        <w:tc>
          <w:tcPr>
            <w:tcW w:w="709" w:type="dxa"/>
            <w:hideMark/>
          </w:tcPr>
          <w:p w14:paraId="410CB143" w14:textId="77777777" w:rsidR="00E772F8" w:rsidRPr="00E772F8" w:rsidRDefault="00E772F8" w:rsidP="00E772F8">
            <w:pPr>
              <w:rPr>
                <w:color w:val="000000"/>
                <w:sz w:val="20"/>
                <w:szCs w:val="22"/>
              </w:rPr>
            </w:pPr>
            <w:r w:rsidRPr="00E772F8">
              <w:rPr>
                <w:color w:val="000000"/>
                <w:sz w:val="20"/>
                <w:szCs w:val="22"/>
              </w:rPr>
              <w:lastRenderedPageBreak/>
              <w:t>9</w:t>
            </w:r>
          </w:p>
        </w:tc>
        <w:tc>
          <w:tcPr>
            <w:tcW w:w="7083" w:type="dxa"/>
            <w:hideMark/>
          </w:tcPr>
          <w:p w14:paraId="1EF92784" w14:textId="77777777" w:rsidR="00E772F8" w:rsidRPr="00E772F8" w:rsidRDefault="00E772F8" w:rsidP="00E772F8">
            <w:pPr>
              <w:rPr>
                <w:color w:val="000000"/>
                <w:sz w:val="20"/>
                <w:szCs w:val="22"/>
              </w:rPr>
            </w:pPr>
            <w:r w:rsidRPr="00E772F8">
              <w:rPr>
                <w:color w:val="000000"/>
                <w:sz w:val="20"/>
                <w:szCs w:val="22"/>
              </w:rPr>
              <w:t xml:space="preserve">Нахождение или попытка входа/выхода/проезда на/с территорию предприятий Группы «СВЕЗА» в состоянии алкогольного, токсического или наркотического опьянения                                                                                           </w:t>
            </w:r>
          </w:p>
        </w:tc>
        <w:tc>
          <w:tcPr>
            <w:tcW w:w="1640" w:type="dxa"/>
            <w:hideMark/>
          </w:tcPr>
          <w:p w14:paraId="576DB411" w14:textId="77777777" w:rsidR="00E772F8" w:rsidRPr="00E772F8" w:rsidRDefault="00E772F8" w:rsidP="00E772F8">
            <w:pPr>
              <w:rPr>
                <w:color w:val="000000"/>
                <w:sz w:val="20"/>
                <w:szCs w:val="22"/>
              </w:rPr>
            </w:pPr>
            <w:r w:rsidRPr="00E772F8">
              <w:rPr>
                <w:color w:val="000000"/>
                <w:sz w:val="20"/>
                <w:szCs w:val="22"/>
              </w:rPr>
              <w:t>30 000</w:t>
            </w:r>
          </w:p>
        </w:tc>
      </w:tr>
      <w:tr w:rsidR="00E772F8" w:rsidRPr="00E772F8" w14:paraId="598F61D0" w14:textId="77777777" w:rsidTr="00DD007D">
        <w:trPr>
          <w:trHeight w:val="600"/>
        </w:trPr>
        <w:tc>
          <w:tcPr>
            <w:tcW w:w="709" w:type="dxa"/>
            <w:hideMark/>
          </w:tcPr>
          <w:p w14:paraId="26ECB758" w14:textId="77777777" w:rsidR="00E772F8" w:rsidRPr="00E772F8" w:rsidRDefault="00E772F8" w:rsidP="00E772F8">
            <w:pPr>
              <w:rPr>
                <w:color w:val="000000"/>
                <w:sz w:val="20"/>
                <w:szCs w:val="22"/>
              </w:rPr>
            </w:pPr>
            <w:r w:rsidRPr="00E772F8">
              <w:rPr>
                <w:color w:val="000000"/>
                <w:sz w:val="20"/>
                <w:szCs w:val="22"/>
              </w:rPr>
              <w:t>10</w:t>
            </w:r>
          </w:p>
        </w:tc>
        <w:tc>
          <w:tcPr>
            <w:tcW w:w="7083" w:type="dxa"/>
            <w:hideMark/>
          </w:tcPr>
          <w:p w14:paraId="624270A6" w14:textId="77777777" w:rsidR="00E772F8" w:rsidRPr="00E772F8" w:rsidRDefault="00E772F8" w:rsidP="00E772F8">
            <w:pPr>
              <w:rPr>
                <w:color w:val="000000"/>
                <w:sz w:val="20"/>
                <w:szCs w:val="22"/>
              </w:rPr>
            </w:pPr>
            <w:r w:rsidRPr="00E772F8">
              <w:rPr>
                <w:color w:val="000000"/>
                <w:sz w:val="20"/>
                <w:szCs w:val="22"/>
              </w:rPr>
              <w:t>Превышение скоростного режима, которое было зафиксировано с использованием специального прибора для фиксации скорости передвижения транспортного средства (радар)</w:t>
            </w:r>
          </w:p>
        </w:tc>
        <w:tc>
          <w:tcPr>
            <w:tcW w:w="1640" w:type="dxa"/>
            <w:hideMark/>
          </w:tcPr>
          <w:p w14:paraId="29E88DA9" w14:textId="77777777" w:rsidR="00E772F8" w:rsidRPr="00E772F8" w:rsidRDefault="00E772F8" w:rsidP="00E772F8">
            <w:pPr>
              <w:rPr>
                <w:color w:val="000000"/>
                <w:sz w:val="20"/>
                <w:szCs w:val="22"/>
              </w:rPr>
            </w:pPr>
            <w:r w:rsidRPr="00E772F8">
              <w:rPr>
                <w:color w:val="000000"/>
                <w:sz w:val="20"/>
                <w:szCs w:val="22"/>
              </w:rPr>
              <w:t>10000</w:t>
            </w:r>
          </w:p>
        </w:tc>
      </w:tr>
      <w:tr w:rsidR="00E772F8" w:rsidRPr="00E772F8" w14:paraId="6EFD06A6" w14:textId="77777777" w:rsidTr="00DD007D">
        <w:trPr>
          <w:trHeight w:val="600"/>
        </w:trPr>
        <w:tc>
          <w:tcPr>
            <w:tcW w:w="709" w:type="dxa"/>
            <w:hideMark/>
          </w:tcPr>
          <w:p w14:paraId="6CA84519" w14:textId="77777777" w:rsidR="00E772F8" w:rsidRPr="00E772F8" w:rsidRDefault="00E772F8" w:rsidP="00E772F8">
            <w:pPr>
              <w:rPr>
                <w:color w:val="000000"/>
                <w:sz w:val="20"/>
                <w:szCs w:val="22"/>
              </w:rPr>
            </w:pPr>
            <w:r w:rsidRPr="00E772F8">
              <w:rPr>
                <w:color w:val="000000"/>
                <w:sz w:val="20"/>
                <w:szCs w:val="22"/>
              </w:rPr>
              <w:t>11</w:t>
            </w:r>
          </w:p>
        </w:tc>
        <w:tc>
          <w:tcPr>
            <w:tcW w:w="7083" w:type="dxa"/>
            <w:hideMark/>
          </w:tcPr>
          <w:p w14:paraId="0E6FB670" w14:textId="77777777" w:rsidR="00E772F8" w:rsidRPr="00E772F8" w:rsidRDefault="00E772F8" w:rsidP="00E772F8">
            <w:pPr>
              <w:rPr>
                <w:color w:val="000000"/>
                <w:sz w:val="20"/>
                <w:szCs w:val="22"/>
              </w:rPr>
            </w:pPr>
            <w:r w:rsidRPr="00E772F8">
              <w:rPr>
                <w:color w:val="000000"/>
                <w:sz w:val="20"/>
                <w:szCs w:val="22"/>
              </w:rPr>
              <w:t>Нарушение правил транспортировки грузов (отсутствие крепежа, открытые створки, превышения допустимых уровней загрузки и т.д.)</w:t>
            </w:r>
          </w:p>
        </w:tc>
        <w:tc>
          <w:tcPr>
            <w:tcW w:w="1640" w:type="dxa"/>
            <w:hideMark/>
          </w:tcPr>
          <w:p w14:paraId="6EB69EF5" w14:textId="77777777" w:rsidR="00E772F8" w:rsidRPr="00E772F8" w:rsidRDefault="00E772F8" w:rsidP="00E772F8">
            <w:pPr>
              <w:rPr>
                <w:color w:val="000000"/>
                <w:sz w:val="20"/>
                <w:szCs w:val="22"/>
              </w:rPr>
            </w:pPr>
            <w:r w:rsidRPr="00E772F8">
              <w:rPr>
                <w:color w:val="000000"/>
                <w:sz w:val="20"/>
                <w:szCs w:val="22"/>
              </w:rPr>
              <w:t>5000</w:t>
            </w:r>
          </w:p>
        </w:tc>
      </w:tr>
      <w:tr w:rsidR="00E772F8" w:rsidRPr="00E772F8" w14:paraId="769E2A10" w14:textId="77777777" w:rsidTr="00DD007D">
        <w:trPr>
          <w:trHeight w:val="600"/>
        </w:trPr>
        <w:tc>
          <w:tcPr>
            <w:tcW w:w="709" w:type="dxa"/>
            <w:hideMark/>
          </w:tcPr>
          <w:p w14:paraId="7BF51300" w14:textId="77777777" w:rsidR="00E772F8" w:rsidRPr="00E772F8" w:rsidRDefault="00E772F8" w:rsidP="00E772F8">
            <w:pPr>
              <w:rPr>
                <w:color w:val="000000"/>
                <w:sz w:val="20"/>
                <w:szCs w:val="22"/>
              </w:rPr>
            </w:pPr>
            <w:r w:rsidRPr="00E772F8">
              <w:rPr>
                <w:color w:val="000000"/>
                <w:sz w:val="20"/>
                <w:szCs w:val="22"/>
              </w:rPr>
              <w:t>12</w:t>
            </w:r>
          </w:p>
        </w:tc>
        <w:tc>
          <w:tcPr>
            <w:tcW w:w="7083" w:type="dxa"/>
            <w:hideMark/>
          </w:tcPr>
          <w:p w14:paraId="03E6DB38" w14:textId="77777777" w:rsidR="00E772F8" w:rsidRPr="00E772F8" w:rsidRDefault="00E772F8" w:rsidP="00E772F8">
            <w:pPr>
              <w:rPr>
                <w:color w:val="000000"/>
                <w:sz w:val="20"/>
                <w:szCs w:val="22"/>
              </w:rPr>
            </w:pPr>
            <w:r w:rsidRPr="00E772F8">
              <w:rPr>
                <w:color w:val="000000"/>
                <w:sz w:val="20"/>
                <w:szCs w:val="22"/>
              </w:rPr>
              <w:t xml:space="preserve"> Нахождение в кабине автомобиля при разгрузке или выгрузке; не установление противооткатных упоров; сон в автомобиле с работающим двигателем; </w:t>
            </w:r>
          </w:p>
        </w:tc>
        <w:tc>
          <w:tcPr>
            <w:tcW w:w="1640" w:type="dxa"/>
            <w:hideMark/>
          </w:tcPr>
          <w:p w14:paraId="4A749C54" w14:textId="77777777" w:rsidR="00E772F8" w:rsidRPr="00E772F8" w:rsidRDefault="00E772F8" w:rsidP="00E772F8">
            <w:pPr>
              <w:rPr>
                <w:color w:val="000000"/>
                <w:sz w:val="20"/>
                <w:szCs w:val="22"/>
              </w:rPr>
            </w:pPr>
            <w:r w:rsidRPr="00E772F8">
              <w:rPr>
                <w:color w:val="000000"/>
                <w:sz w:val="20"/>
                <w:szCs w:val="22"/>
              </w:rPr>
              <w:t>2000</w:t>
            </w:r>
          </w:p>
        </w:tc>
      </w:tr>
      <w:tr w:rsidR="00E772F8" w:rsidRPr="00E772F8" w14:paraId="00F27069" w14:textId="77777777" w:rsidTr="00DD007D">
        <w:trPr>
          <w:trHeight w:val="600"/>
        </w:trPr>
        <w:tc>
          <w:tcPr>
            <w:tcW w:w="709" w:type="dxa"/>
            <w:hideMark/>
          </w:tcPr>
          <w:p w14:paraId="2CC0A911" w14:textId="77777777" w:rsidR="00E772F8" w:rsidRPr="00E772F8" w:rsidRDefault="00E772F8" w:rsidP="00E772F8">
            <w:pPr>
              <w:rPr>
                <w:color w:val="000000"/>
                <w:sz w:val="20"/>
                <w:szCs w:val="22"/>
              </w:rPr>
            </w:pPr>
            <w:r w:rsidRPr="00E772F8">
              <w:rPr>
                <w:color w:val="000000"/>
                <w:sz w:val="20"/>
                <w:szCs w:val="22"/>
              </w:rPr>
              <w:t>13</w:t>
            </w:r>
          </w:p>
        </w:tc>
        <w:tc>
          <w:tcPr>
            <w:tcW w:w="7083" w:type="dxa"/>
            <w:hideMark/>
          </w:tcPr>
          <w:p w14:paraId="7622B163" w14:textId="77777777" w:rsidR="00E772F8" w:rsidRPr="00E772F8" w:rsidRDefault="00E772F8" w:rsidP="00E772F8">
            <w:pPr>
              <w:rPr>
                <w:color w:val="000000"/>
                <w:sz w:val="20"/>
                <w:szCs w:val="22"/>
              </w:rPr>
            </w:pPr>
            <w:r w:rsidRPr="00E772F8">
              <w:rPr>
                <w:color w:val="000000"/>
                <w:sz w:val="20"/>
                <w:szCs w:val="22"/>
              </w:rPr>
              <w:t>Отсутствие средств индивидуальной защиты, неправильное применение средств индивидуальной защиты*</w:t>
            </w:r>
          </w:p>
        </w:tc>
        <w:tc>
          <w:tcPr>
            <w:tcW w:w="1640" w:type="dxa"/>
            <w:hideMark/>
          </w:tcPr>
          <w:p w14:paraId="2BFC165B" w14:textId="77777777" w:rsidR="00E772F8" w:rsidRPr="00E772F8" w:rsidRDefault="00E772F8" w:rsidP="00E772F8">
            <w:pPr>
              <w:rPr>
                <w:color w:val="000000"/>
                <w:sz w:val="20"/>
                <w:szCs w:val="22"/>
              </w:rPr>
            </w:pPr>
            <w:r w:rsidRPr="00E772F8">
              <w:rPr>
                <w:color w:val="000000"/>
                <w:sz w:val="20"/>
                <w:szCs w:val="22"/>
              </w:rPr>
              <w:t>1000</w:t>
            </w:r>
          </w:p>
        </w:tc>
      </w:tr>
      <w:tr w:rsidR="00E772F8" w:rsidRPr="00E772F8" w14:paraId="3744F2D8" w14:textId="77777777" w:rsidTr="00DD007D">
        <w:trPr>
          <w:trHeight w:val="600"/>
        </w:trPr>
        <w:tc>
          <w:tcPr>
            <w:tcW w:w="709" w:type="dxa"/>
            <w:hideMark/>
          </w:tcPr>
          <w:p w14:paraId="6FCF2D54" w14:textId="77777777" w:rsidR="00E772F8" w:rsidRPr="00E772F8" w:rsidRDefault="00E772F8" w:rsidP="00E772F8">
            <w:pPr>
              <w:rPr>
                <w:color w:val="000000"/>
                <w:sz w:val="20"/>
                <w:szCs w:val="22"/>
              </w:rPr>
            </w:pPr>
            <w:r w:rsidRPr="00E772F8">
              <w:rPr>
                <w:color w:val="000000"/>
                <w:sz w:val="20"/>
                <w:szCs w:val="22"/>
              </w:rPr>
              <w:t>14</w:t>
            </w:r>
          </w:p>
        </w:tc>
        <w:tc>
          <w:tcPr>
            <w:tcW w:w="7083" w:type="dxa"/>
            <w:hideMark/>
          </w:tcPr>
          <w:p w14:paraId="7A0AF0C4" w14:textId="77777777" w:rsidR="00E772F8" w:rsidRPr="00E772F8" w:rsidRDefault="00E772F8" w:rsidP="00E772F8">
            <w:pPr>
              <w:rPr>
                <w:color w:val="000000"/>
                <w:sz w:val="20"/>
                <w:szCs w:val="22"/>
              </w:rPr>
            </w:pPr>
            <w:r w:rsidRPr="00E772F8">
              <w:rPr>
                <w:color w:val="000000"/>
                <w:sz w:val="20"/>
                <w:szCs w:val="22"/>
              </w:rPr>
              <w:t>Дорожно-транспортное происшествие на территории предприятия Группы «СВЕЗА» без пострадавших и без нанесения материального ущерба Группе**</w:t>
            </w:r>
          </w:p>
        </w:tc>
        <w:tc>
          <w:tcPr>
            <w:tcW w:w="1640" w:type="dxa"/>
            <w:hideMark/>
          </w:tcPr>
          <w:p w14:paraId="10C38152" w14:textId="77777777" w:rsidR="00E772F8" w:rsidRPr="00E772F8" w:rsidRDefault="00E772F8" w:rsidP="00E772F8">
            <w:pPr>
              <w:rPr>
                <w:color w:val="000000"/>
                <w:sz w:val="20"/>
                <w:szCs w:val="22"/>
              </w:rPr>
            </w:pPr>
            <w:r w:rsidRPr="00E772F8">
              <w:rPr>
                <w:color w:val="000000"/>
                <w:sz w:val="20"/>
                <w:szCs w:val="22"/>
              </w:rPr>
              <w:t>1000</w:t>
            </w:r>
          </w:p>
        </w:tc>
      </w:tr>
      <w:tr w:rsidR="00E772F8" w:rsidRPr="00E772F8" w14:paraId="3BF2AD1E" w14:textId="77777777" w:rsidTr="00DD007D">
        <w:trPr>
          <w:trHeight w:val="900"/>
        </w:trPr>
        <w:tc>
          <w:tcPr>
            <w:tcW w:w="709" w:type="dxa"/>
            <w:hideMark/>
          </w:tcPr>
          <w:p w14:paraId="6B2509F4" w14:textId="77777777" w:rsidR="00E772F8" w:rsidRPr="00E772F8" w:rsidRDefault="00E772F8" w:rsidP="00E772F8">
            <w:pPr>
              <w:rPr>
                <w:color w:val="000000"/>
                <w:sz w:val="20"/>
                <w:szCs w:val="22"/>
              </w:rPr>
            </w:pPr>
            <w:r w:rsidRPr="00E772F8">
              <w:rPr>
                <w:color w:val="000000"/>
                <w:sz w:val="20"/>
                <w:szCs w:val="22"/>
              </w:rPr>
              <w:t>15</w:t>
            </w:r>
          </w:p>
        </w:tc>
        <w:tc>
          <w:tcPr>
            <w:tcW w:w="7083" w:type="dxa"/>
            <w:hideMark/>
          </w:tcPr>
          <w:p w14:paraId="06FBCC68" w14:textId="77777777" w:rsidR="00E772F8" w:rsidRPr="00E772F8" w:rsidRDefault="00E772F8" w:rsidP="00E772F8">
            <w:pPr>
              <w:rPr>
                <w:color w:val="000000"/>
                <w:sz w:val="20"/>
                <w:szCs w:val="22"/>
              </w:rPr>
            </w:pPr>
            <w:r w:rsidRPr="00E772F8">
              <w:rPr>
                <w:color w:val="000000"/>
                <w:sz w:val="20"/>
                <w:szCs w:val="22"/>
              </w:rPr>
              <w:t xml:space="preserve">Экологические нарушение, связанные с несанкционированным сбросом загрязняющих веществ в водные источники, несанкционированным выбросом загрязняющих веществ в окружающую среду, а также накопление и хранение отходов в местах, для этого заранее не оговоренных                               </w:t>
            </w:r>
          </w:p>
        </w:tc>
        <w:tc>
          <w:tcPr>
            <w:tcW w:w="1640" w:type="dxa"/>
            <w:hideMark/>
          </w:tcPr>
          <w:p w14:paraId="04DD6184" w14:textId="77777777" w:rsidR="00E772F8" w:rsidRPr="00E772F8" w:rsidRDefault="00E772F8" w:rsidP="00E772F8">
            <w:pPr>
              <w:rPr>
                <w:color w:val="000000"/>
                <w:sz w:val="20"/>
                <w:szCs w:val="22"/>
              </w:rPr>
            </w:pPr>
            <w:r w:rsidRPr="00E772F8">
              <w:rPr>
                <w:color w:val="000000"/>
                <w:sz w:val="20"/>
                <w:szCs w:val="22"/>
              </w:rPr>
              <w:t>50000</w:t>
            </w:r>
          </w:p>
        </w:tc>
      </w:tr>
    </w:tbl>
    <w:p w14:paraId="67E81929"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b/>
          <w:sz w:val="22"/>
          <w:szCs w:val="22"/>
        </w:rPr>
      </w:pPr>
    </w:p>
    <w:p w14:paraId="4E1A1BC0" w14:textId="77777777" w:rsidR="00E772F8" w:rsidRPr="00E772F8" w:rsidRDefault="00E772F8" w:rsidP="00E772F8">
      <w:pPr>
        <w:tabs>
          <w:tab w:val="left" w:pos="360"/>
        </w:tabs>
        <w:ind w:left="-567" w:firstLine="425"/>
        <w:contextualSpacing/>
        <w:jc w:val="both"/>
        <w:rPr>
          <w:sz w:val="22"/>
          <w:szCs w:val="22"/>
        </w:rPr>
      </w:pPr>
      <w:r w:rsidRPr="00E772F8">
        <w:rPr>
          <w:sz w:val="22"/>
          <w:szCs w:val="22"/>
        </w:rPr>
        <w:t>*При выявлении нарушения требований ношения средств индивидуальной защиты (СИЗ) у нескольких человек, входящих в одну бригаду и работающих на одном участке, будет зафиксировано одно общее нарушение правил ношения СИЗ. Штраф должен составить 1000 рублей. Если после сделанного замечания нарушение не было устранено, то разрешается наложить повторный штраф за данный вид нарушения, но не ранее чем через 1 час после выявления первого нарушения.</w:t>
      </w:r>
    </w:p>
    <w:p w14:paraId="5AA77721" w14:textId="77777777" w:rsidR="00E772F8" w:rsidRPr="00E772F8" w:rsidRDefault="00E772F8" w:rsidP="00E772F8">
      <w:pPr>
        <w:tabs>
          <w:tab w:val="left" w:pos="360"/>
        </w:tabs>
        <w:ind w:left="-567" w:firstLine="425"/>
        <w:contextualSpacing/>
        <w:jc w:val="both"/>
        <w:rPr>
          <w:sz w:val="22"/>
          <w:szCs w:val="22"/>
        </w:rPr>
      </w:pPr>
      <w:r w:rsidRPr="00E772F8">
        <w:rPr>
          <w:sz w:val="22"/>
          <w:szCs w:val="22"/>
        </w:rPr>
        <w:t>** ДТП с нанесением ущерба имуществу предприятий Группы «СВЕЗА» не рассматривается и не покрываются данными требованиями.</w:t>
      </w:r>
    </w:p>
    <w:p w14:paraId="659219C8" w14:textId="77777777" w:rsidR="00E772F8" w:rsidRPr="00E772F8" w:rsidRDefault="00E772F8" w:rsidP="00E772F8">
      <w:pPr>
        <w:keepNext/>
        <w:keepLines/>
        <w:spacing w:before="40"/>
        <w:ind w:left="-567" w:firstLine="425"/>
        <w:outlineLvl w:val="2"/>
        <w:rPr>
          <w:rFonts w:eastAsiaTheme="majorEastAsia"/>
        </w:rPr>
      </w:pPr>
    </w:p>
    <w:p w14:paraId="30F403F8" w14:textId="77777777" w:rsidR="00E772F8" w:rsidRPr="00E772F8" w:rsidRDefault="00E772F8" w:rsidP="00E772F8">
      <w:pPr>
        <w:keepNext/>
        <w:keepLines/>
        <w:spacing w:before="40"/>
        <w:ind w:left="-567" w:firstLine="425"/>
        <w:jc w:val="right"/>
        <w:outlineLvl w:val="2"/>
        <w:rPr>
          <w:rFonts w:eastAsiaTheme="majorEastAsia"/>
        </w:rPr>
      </w:pPr>
      <w:r w:rsidRPr="00E772F8">
        <w:rPr>
          <w:rFonts w:eastAsiaTheme="majorEastAsia"/>
        </w:rPr>
        <w:t>Приложение № 2</w:t>
      </w:r>
    </w:p>
    <w:p w14:paraId="1C4913AB" w14:textId="77777777" w:rsidR="00E772F8" w:rsidRPr="00E772F8" w:rsidRDefault="00E772F8" w:rsidP="00E772F8">
      <w:pPr>
        <w:keepNext/>
        <w:keepLines/>
        <w:spacing w:before="40"/>
        <w:ind w:left="-567" w:firstLine="425"/>
        <w:jc w:val="right"/>
        <w:outlineLvl w:val="2"/>
        <w:rPr>
          <w:rFonts w:eastAsiaTheme="majorEastAsia"/>
          <w:b/>
          <w:sz w:val="22"/>
          <w:szCs w:val="22"/>
        </w:rPr>
      </w:pPr>
      <w:r w:rsidRPr="00E772F8">
        <w:rPr>
          <w:rFonts w:eastAsiaTheme="majorEastAsia"/>
          <w:b/>
          <w:sz w:val="22"/>
          <w:szCs w:val="22"/>
        </w:rPr>
        <w:t>«Памятка водителям о соблюдении требований безопасности на территории предприятий Группы «СВЕЗА».</w:t>
      </w:r>
    </w:p>
    <w:p w14:paraId="3A84410B" w14:textId="77777777" w:rsidR="00E772F8" w:rsidRPr="00E772F8" w:rsidRDefault="00E772F8" w:rsidP="00E772F8"/>
    <w:tbl>
      <w:tblPr>
        <w:tblW w:w="100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6578"/>
        <w:gridCol w:w="3051"/>
      </w:tblGrid>
      <w:tr w:rsidR="00E772F8" w:rsidRPr="00E772F8" w14:paraId="5C47DA1A" w14:textId="77777777" w:rsidTr="00DD007D">
        <w:trPr>
          <w:trHeight w:val="1407"/>
        </w:trPr>
        <w:tc>
          <w:tcPr>
            <w:tcW w:w="10036" w:type="dxa"/>
            <w:gridSpan w:val="3"/>
          </w:tcPr>
          <w:p w14:paraId="7EC00621" w14:textId="77777777" w:rsidR="00E772F8" w:rsidRPr="00E772F8" w:rsidRDefault="00E772F8" w:rsidP="00E772F8">
            <w:pPr>
              <w:contextualSpacing/>
              <w:jc w:val="both"/>
              <w:rPr>
                <w:rFonts w:ascii="Calibri Light" w:hAnsi="Calibri Light" w:cs="Calibri Light"/>
                <w:b/>
              </w:rPr>
            </w:pPr>
          </w:p>
          <w:p w14:paraId="27B8169A" w14:textId="77777777" w:rsidR="00E772F8" w:rsidRPr="00E772F8" w:rsidRDefault="00E772F8" w:rsidP="00E772F8">
            <w:pPr>
              <w:contextualSpacing/>
              <w:jc w:val="both"/>
            </w:pPr>
            <w:r w:rsidRPr="00E772F8">
              <w:rPr>
                <w:b/>
                <w:sz w:val="22"/>
                <w:szCs w:val="22"/>
              </w:rPr>
              <w:t>Правила безопасности для водителей и экспедиторов транспортных компаний при нахождении на территории предприятий Группы «СВЕЗА»</w:t>
            </w:r>
          </w:p>
        </w:tc>
      </w:tr>
      <w:tr w:rsidR="00E772F8" w:rsidRPr="00E772F8" w14:paraId="029CB4B8" w14:textId="77777777" w:rsidTr="00DD007D">
        <w:trPr>
          <w:trHeight w:val="2552"/>
        </w:trPr>
        <w:tc>
          <w:tcPr>
            <w:tcW w:w="407" w:type="dxa"/>
          </w:tcPr>
          <w:p w14:paraId="4B86EE36"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1</w:t>
            </w:r>
          </w:p>
        </w:tc>
        <w:tc>
          <w:tcPr>
            <w:tcW w:w="6578" w:type="dxa"/>
          </w:tcPr>
          <w:p w14:paraId="126D747F" w14:textId="77777777" w:rsidR="00E772F8" w:rsidRPr="00E772F8" w:rsidRDefault="00E772F8" w:rsidP="00E772F8">
            <w:pPr>
              <w:contextualSpacing/>
              <w:jc w:val="both"/>
              <w:rPr>
                <w:b/>
              </w:rPr>
            </w:pPr>
            <w:r w:rsidRPr="00E772F8">
              <w:rPr>
                <w:b/>
                <w:sz w:val="22"/>
                <w:szCs w:val="22"/>
              </w:rPr>
              <w:t>Запрещается:</w:t>
            </w:r>
          </w:p>
          <w:p w14:paraId="0C1AEEAD" w14:textId="77777777" w:rsidR="00E772F8" w:rsidRPr="00E772F8" w:rsidRDefault="00E772F8" w:rsidP="00E772F8">
            <w:pPr>
              <w:contextualSpacing/>
              <w:jc w:val="both"/>
            </w:pPr>
            <w:r w:rsidRPr="00E772F8">
              <w:rPr>
                <w:b/>
                <w:sz w:val="22"/>
                <w:szCs w:val="22"/>
              </w:rPr>
              <w:t xml:space="preserve">- </w:t>
            </w:r>
            <w:r w:rsidRPr="00E772F8">
              <w:rPr>
                <w:sz w:val="22"/>
                <w:szCs w:val="22"/>
              </w:rPr>
              <w:t>нахождение на территории Комбината в состоянии алкогольного, наркотического, токсикологического опьянения</w:t>
            </w:r>
          </w:p>
          <w:p w14:paraId="004321B7" w14:textId="77777777" w:rsidR="00E772F8" w:rsidRPr="00E772F8" w:rsidRDefault="00E772F8" w:rsidP="00E772F8">
            <w:pPr>
              <w:contextualSpacing/>
              <w:jc w:val="both"/>
            </w:pPr>
            <w:r w:rsidRPr="00E772F8">
              <w:rPr>
                <w:sz w:val="22"/>
                <w:szCs w:val="22"/>
              </w:rPr>
              <w:t>- провоз и употребление на территории Комбината алкогольной, наркотической, токсикологической, психотропной продукции</w:t>
            </w:r>
          </w:p>
          <w:p w14:paraId="2A712C2B" w14:textId="77777777" w:rsidR="00E772F8" w:rsidRPr="00E772F8" w:rsidRDefault="00E772F8" w:rsidP="00E772F8">
            <w:pPr>
              <w:contextualSpacing/>
              <w:jc w:val="both"/>
              <w:rPr>
                <w:rFonts w:ascii="Calibri Light" w:hAnsi="Calibri Light" w:cs="Calibri Light"/>
              </w:rPr>
            </w:pPr>
          </w:p>
        </w:tc>
        <w:tc>
          <w:tcPr>
            <w:tcW w:w="3051" w:type="dxa"/>
          </w:tcPr>
          <w:p w14:paraId="52B83A6C"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object w:dxaOrig="1286" w:dyaOrig="1131" w14:anchorId="45113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v:imagedata r:id="rId17" o:title=""/>
                </v:shape>
                <o:OLEObject Type="Embed" ProgID="PBrush" ShapeID="_x0000_i1025" DrawAspect="Content" ObjectID="_1594042277" r:id="rId18"/>
              </w:object>
            </w:r>
            <w:r w:rsidRPr="00E772F8">
              <w:rPr>
                <w:rFonts w:ascii="Calibri Light" w:hAnsi="Calibri Light" w:cs="Calibri Light"/>
                <w:sz w:val="22"/>
                <w:szCs w:val="22"/>
              </w:rPr>
              <w:t xml:space="preserve">   </w:t>
            </w:r>
          </w:p>
          <w:p w14:paraId="00A6306F" w14:textId="77777777" w:rsidR="00E772F8" w:rsidRPr="00E772F8" w:rsidRDefault="00E772F8" w:rsidP="00E772F8">
            <w:pPr>
              <w:contextualSpacing/>
              <w:jc w:val="both"/>
              <w:rPr>
                <w:rFonts w:ascii="Calibri Light" w:hAnsi="Calibri Light" w:cs="Calibri Light"/>
                <w:noProof/>
              </w:rPr>
            </w:pPr>
            <w:r w:rsidRPr="00E772F8">
              <w:rPr>
                <w:rFonts w:ascii="Calibri Light" w:hAnsi="Calibri Light" w:cs="Calibri Light"/>
                <w:sz w:val="22"/>
                <w:szCs w:val="22"/>
              </w:rPr>
              <w:t xml:space="preserve">                     </w:t>
            </w:r>
            <w:r w:rsidRPr="00E772F8">
              <w:rPr>
                <w:rFonts w:ascii="Calibri Light" w:hAnsi="Calibri Light" w:cs="Calibri Light"/>
                <w:sz w:val="22"/>
                <w:szCs w:val="22"/>
              </w:rPr>
              <w:object w:dxaOrig="1366" w:dyaOrig="1079" w14:anchorId="41C9DEF6">
                <v:shape id="_x0000_i1026" type="#_x0000_t75" style="width:65.25pt;height:50.25pt" o:ole="">
                  <v:imagedata r:id="rId19" o:title=""/>
                </v:shape>
                <o:OLEObject Type="Embed" ProgID="PBrush" ShapeID="_x0000_i1026" DrawAspect="Content" ObjectID="_1594042278" r:id="rId20"/>
              </w:object>
            </w:r>
          </w:p>
        </w:tc>
      </w:tr>
      <w:tr w:rsidR="00E772F8" w:rsidRPr="00E772F8" w14:paraId="0B0E37D6" w14:textId="77777777" w:rsidTr="00DD007D">
        <w:trPr>
          <w:trHeight w:val="2552"/>
        </w:trPr>
        <w:tc>
          <w:tcPr>
            <w:tcW w:w="407" w:type="dxa"/>
          </w:tcPr>
          <w:p w14:paraId="50CDB8A2"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lastRenderedPageBreak/>
              <w:t>2.</w:t>
            </w:r>
          </w:p>
        </w:tc>
        <w:tc>
          <w:tcPr>
            <w:tcW w:w="6578" w:type="dxa"/>
          </w:tcPr>
          <w:p w14:paraId="7F30F041" w14:textId="77777777" w:rsidR="00E772F8" w:rsidRPr="00E772F8" w:rsidRDefault="00E772F8" w:rsidP="00E772F8">
            <w:pPr>
              <w:contextualSpacing/>
              <w:jc w:val="both"/>
              <w:rPr>
                <w:b/>
              </w:rPr>
            </w:pPr>
            <w:r w:rsidRPr="00E772F8">
              <w:rPr>
                <w:b/>
                <w:sz w:val="22"/>
                <w:szCs w:val="22"/>
              </w:rPr>
              <w:t>Основные правила поведения.</w:t>
            </w:r>
          </w:p>
          <w:p w14:paraId="137DF78F" w14:textId="77777777" w:rsidR="00E772F8" w:rsidRPr="00E772F8" w:rsidRDefault="00E772F8" w:rsidP="00E772F8">
            <w:pPr>
              <w:contextualSpacing/>
              <w:jc w:val="both"/>
            </w:pPr>
            <w:r w:rsidRPr="00E772F8">
              <w:rPr>
                <w:sz w:val="22"/>
                <w:szCs w:val="22"/>
              </w:rPr>
              <w:t>При нахождении на территории, необходимо использовать персональную защитную экипировку, такую как:</w:t>
            </w:r>
          </w:p>
          <w:p w14:paraId="628EEBDC" w14:textId="77777777" w:rsidR="00E772F8" w:rsidRPr="00E772F8" w:rsidRDefault="00E772F8" w:rsidP="00E772F8">
            <w:pPr>
              <w:numPr>
                <w:ilvl w:val="0"/>
                <w:numId w:val="22"/>
              </w:numPr>
              <w:contextualSpacing/>
              <w:jc w:val="both"/>
            </w:pPr>
            <w:r w:rsidRPr="00E772F8">
              <w:rPr>
                <w:sz w:val="22"/>
                <w:szCs w:val="22"/>
              </w:rPr>
              <w:t>сигнальный жилет,</w:t>
            </w:r>
          </w:p>
          <w:p w14:paraId="1FFB38A1" w14:textId="77777777" w:rsidR="00E772F8" w:rsidRPr="00E772F8" w:rsidRDefault="00E772F8" w:rsidP="00E772F8">
            <w:pPr>
              <w:numPr>
                <w:ilvl w:val="0"/>
                <w:numId w:val="22"/>
              </w:numPr>
              <w:contextualSpacing/>
              <w:jc w:val="both"/>
            </w:pPr>
            <w:r w:rsidRPr="00E772F8">
              <w:rPr>
                <w:sz w:val="22"/>
                <w:szCs w:val="22"/>
              </w:rPr>
              <w:t>защитная каска*,</w:t>
            </w:r>
          </w:p>
          <w:p w14:paraId="03B84CF0" w14:textId="77777777" w:rsidR="00E772F8" w:rsidRPr="00E772F8" w:rsidRDefault="00E772F8" w:rsidP="00E772F8">
            <w:pPr>
              <w:numPr>
                <w:ilvl w:val="0"/>
                <w:numId w:val="22"/>
              </w:numPr>
              <w:contextualSpacing/>
              <w:jc w:val="both"/>
            </w:pPr>
            <w:r w:rsidRPr="00E772F8">
              <w:rPr>
                <w:sz w:val="22"/>
                <w:szCs w:val="22"/>
              </w:rPr>
              <w:t>иное, если предписано внутренними требованиями комбината.</w:t>
            </w:r>
          </w:p>
          <w:p w14:paraId="506C3B80" w14:textId="77777777" w:rsidR="00E772F8" w:rsidRPr="00E772F8" w:rsidRDefault="00E772F8" w:rsidP="00E772F8">
            <w:pPr>
              <w:contextualSpacing/>
              <w:jc w:val="both"/>
            </w:pPr>
            <w:r w:rsidRPr="00E772F8">
              <w:rPr>
                <w:sz w:val="22"/>
                <w:szCs w:val="22"/>
              </w:rPr>
              <w:t xml:space="preserve">Ответственность за ТС при нахождении на территории лежит только на водителе. </w:t>
            </w:r>
          </w:p>
          <w:p w14:paraId="63336CB3" w14:textId="77777777" w:rsidR="00E772F8" w:rsidRPr="00E772F8" w:rsidRDefault="00E772F8" w:rsidP="00E772F8">
            <w:pPr>
              <w:contextualSpacing/>
              <w:jc w:val="both"/>
            </w:pPr>
            <w:r w:rsidRPr="00E772F8">
              <w:rPr>
                <w:sz w:val="22"/>
                <w:szCs w:val="22"/>
              </w:rPr>
              <w:t>Водителю разрешено посещать только те объекты, где производится разгрузка/загрузка.</w:t>
            </w:r>
          </w:p>
          <w:p w14:paraId="46DDE8A4" w14:textId="77777777" w:rsidR="00E772F8" w:rsidRPr="00E772F8" w:rsidRDefault="00E772F8" w:rsidP="00E772F8">
            <w:pPr>
              <w:contextualSpacing/>
              <w:jc w:val="both"/>
            </w:pPr>
            <w:r w:rsidRPr="00E772F8">
              <w:rPr>
                <w:sz w:val="22"/>
                <w:szCs w:val="22"/>
              </w:rPr>
              <w:t>Курение разрешено только в специально отведенных для этого местах.</w:t>
            </w:r>
          </w:p>
        </w:tc>
        <w:tc>
          <w:tcPr>
            <w:tcW w:w="3051" w:type="dxa"/>
          </w:tcPr>
          <w:p w14:paraId="4A32BEB5"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26C04933" wp14:editId="39C4F68E">
                  <wp:extent cx="876300" cy="657225"/>
                  <wp:effectExtent l="0" t="4763"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876300" cy="657225"/>
                          </a:xfrm>
                          <a:prstGeom prst="rect">
                            <a:avLst/>
                          </a:prstGeom>
                          <a:noFill/>
                          <a:ln>
                            <a:noFill/>
                          </a:ln>
                        </pic:spPr>
                      </pic:pic>
                    </a:graphicData>
                  </a:graphic>
                </wp:inline>
              </w:drawing>
            </w:r>
          </w:p>
          <w:p w14:paraId="17CB0B82"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543374EF" wp14:editId="5519DC60">
                  <wp:extent cx="600075" cy="6000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E772F8">
              <w:rPr>
                <w:rFonts w:ascii="Calibri Light" w:hAnsi="Calibri Light" w:cs="Calibri Light"/>
                <w:noProof/>
              </w:rPr>
              <w:drawing>
                <wp:inline distT="0" distB="0" distL="0" distR="0" wp14:anchorId="5C2829C3" wp14:editId="0BD70458">
                  <wp:extent cx="714375" cy="600075"/>
                  <wp:effectExtent l="0" t="0" r="9525" b="9525"/>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p w14:paraId="63854753" w14:textId="77777777" w:rsidR="00E772F8" w:rsidRPr="00E772F8" w:rsidRDefault="00E772F8" w:rsidP="00E772F8">
            <w:pPr>
              <w:contextualSpacing/>
              <w:jc w:val="both"/>
              <w:rPr>
                <w:rFonts w:ascii="Calibri Light" w:hAnsi="Calibri Light" w:cs="Calibri Light"/>
              </w:rPr>
            </w:pPr>
          </w:p>
        </w:tc>
      </w:tr>
      <w:tr w:rsidR="00E772F8" w:rsidRPr="00E772F8" w14:paraId="12A7B029" w14:textId="77777777" w:rsidTr="00DD007D">
        <w:tc>
          <w:tcPr>
            <w:tcW w:w="407" w:type="dxa"/>
          </w:tcPr>
          <w:p w14:paraId="3B80C9CF"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3.</w:t>
            </w:r>
          </w:p>
        </w:tc>
        <w:tc>
          <w:tcPr>
            <w:tcW w:w="6578" w:type="dxa"/>
          </w:tcPr>
          <w:p w14:paraId="56CAE576" w14:textId="77777777" w:rsidR="00E772F8" w:rsidRPr="00E772F8" w:rsidRDefault="00E772F8" w:rsidP="00E772F8">
            <w:pPr>
              <w:contextualSpacing/>
              <w:jc w:val="both"/>
            </w:pPr>
            <w:r w:rsidRPr="00E772F8">
              <w:rPr>
                <w:b/>
                <w:sz w:val="22"/>
                <w:szCs w:val="22"/>
              </w:rPr>
              <w:t>Движение по территории</w:t>
            </w:r>
            <w:r w:rsidRPr="00E772F8">
              <w:rPr>
                <w:sz w:val="22"/>
                <w:szCs w:val="22"/>
              </w:rPr>
              <w:t>.</w:t>
            </w:r>
          </w:p>
          <w:p w14:paraId="40D1C2D9" w14:textId="77777777" w:rsidR="00E772F8" w:rsidRPr="00E772F8" w:rsidRDefault="00E772F8" w:rsidP="00E772F8">
            <w:pPr>
              <w:contextualSpacing/>
              <w:jc w:val="both"/>
            </w:pPr>
            <w:r w:rsidRPr="00E772F8">
              <w:rPr>
                <w:sz w:val="22"/>
                <w:szCs w:val="22"/>
              </w:rPr>
              <w:t>Ни при каких обстоятельствах не разрешается оставлять тягач или прицеп на территории на срок больший чем требуется для загрузки (разгрузки) и оформления документов.</w:t>
            </w:r>
          </w:p>
          <w:p w14:paraId="4A2CD6A6" w14:textId="77777777" w:rsidR="00E772F8" w:rsidRPr="00E772F8" w:rsidRDefault="00E772F8" w:rsidP="00E772F8">
            <w:pPr>
              <w:contextualSpacing/>
              <w:jc w:val="both"/>
            </w:pPr>
            <w:r w:rsidRPr="00E772F8">
              <w:rPr>
                <w:sz w:val="22"/>
                <w:szCs w:val="22"/>
              </w:rPr>
              <w:t>Запрещено оставлять двигатель работающим на холостом ходу.</w:t>
            </w:r>
          </w:p>
          <w:p w14:paraId="353373A6" w14:textId="77777777" w:rsidR="00E772F8" w:rsidRPr="00E772F8" w:rsidRDefault="00E772F8" w:rsidP="00E772F8">
            <w:pPr>
              <w:contextualSpacing/>
              <w:jc w:val="both"/>
            </w:pPr>
            <w:r w:rsidRPr="00E772F8">
              <w:rPr>
                <w:sz w:val="22"/>
                <w:szCs w:val="22"/>
              </w:rPr>
              <w:t>Движение и стоянка транспорта должна осуществляться строго в соответствии с предупреждающими, запрещающими знаками и знаками направления движения.</w:t>
            </w:r>
          </w:p>
          <w:p w14:paraId="11E87CE0" w14:textId="77777777" w:rsidR="00E772F8" w:rsidRPr="00E772F8" w:rsidRDefault="00E772F8" w:rsidP="00E772F8">
            <w:pPr>
              <w:contextualSpacing/>
              <w:jc w:val="both"/>
              <w:rPr>
                <w:rFonts w:ascii="Calibri Light" w:hAnsi="Calibri Light" w:cs="Calibri Light"/>
              </w:rPr>
            </w:pPr>
            <w:r w:rsidRPr="00E772F8">
              <w:rPr>
                <w:sz w:val="22"/>
                <w:szCs w:val="22"/>
              </w:rPr>
              <w:t>При перемещении по территории предприятия необходимо соблюдать скоростной режим, максимальная скорость перемещения 10 км/ч.</w:t>
            </w:r>
          </w:p>
        </w:tc>
        <w:tc>
          <w:tcPr>
            <w:tcW w:w="3051" w:type="dxa"/>
          </w:tcPr>
          <w:p w14:paraId="1F0B617D"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object w:dxaOrig="2835" w:dyaOrig="2806" w14:anchorId="787B5962">
                <v:shape id="_x0000_i1027" type="#_x0000_t75" style="width:136.5pt;height:2in" o:ole="">
                  <v:imagedata r:id="rId24" o:title=""/>
                </v:shape>
                <o:OLEObject Type="Embed" ProgID="PBrush" ShapeID="_x0000_i1027" DrawAspect="Content" ObjectID="_1594042279" r:id="rId25"/>
              </w:object>
            </w:r>
          </w:p>
        </w:tc>
      </w:tr>
      <w:tr w:rsidR="00E772F8" w:rsidRPr="00E772F8" w14:paraId="66FD1AEB" w14:textId="77777777" w:rsidTr="00DD007D">
        <w:trPr>
          <w:trHeight w:val="2471"/>
        </w:trPr>
        <w:tc>
          <w:tcPr>
            <w:tcW w:w="407" w:type="dxa"/>
          </w:tcPr>
          <w:p w14:paraId="461DCDC4"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4.</w:t>
            </w:r>
          </w:p>
        </w:tc>
        <w:tc>
          <w:tcPr>
            <w:tcW w:w="6578" w:type="dxa"/>
          </w:tcPr>
          <w:p w14:paraId="006BACE0" w14:textId="77777777" w:rsidR="00E772F8" w:rsidRPr="00E772F8" w:rsidRDefault="00E772F8" w:rsidP="00E772F8">
            <w:pPr>
              <w:contextualSpacing/>
              <w:jc w:val="both"/>
              <w:rPr>
                <w:b/>
              </w:rPr>
            </w:pPr>
            <w:r w:rsidRPr="00E772F8">
              <w:rPr>
                <w:b/>
                <w:sz w:val="22"/>
                <w:szCs w:val="22"/>
              </w:rPr>
              <w:t>Правила загрузки/разгрузки.</w:t>
            </w:r>
          </w:p>
          <w:p w14:paraId="3DD3CA98" w14:textId="77777777" w:rsidR="00E772F8" w:rsidRPr="00E772F8" w:rsidRDefault="00E772F8" w:rsidP="00E772F8">
            <w:pPr>
              <w:contextualSpacing/>
              <w:jc w:val="both"/>
            </w:pPr>
            <w:r w:rsidRPr="00E772F8">
              <w:rPr>
                <w:sz w:val="22"/>
                <w:szCs w:val="22"/>
              </w:rPr>
              <w:t>Водители несут ответственность за погрузку/разгрузку управляемых ими ТС. В случае возникновения проблем с площадками</w:t>
            </w:r>
            <w:r w:rsidRPr="00E772F8">
              <w:t xml:space="preserve"> </w:t>
            </w:r>
            <w:r w:rsidRPr="00E772F8">
              <w:rPr>
                <w:sz w:val="22"/>
                <w:szCs w:val="22"/>
              </w:rPr>
              <w:t>для погрузки или разгрузки следует обратиться к работникам комбината.</w:t>
            </w:r>
          </w:p>
          <w:p w14:paraId="010FEC0F" w14:textId="77777777" w:rsidR="00E772F8" w:rsidRPr="00E772F8" w:rsidRDefault="00E772F8" w:rsidP="00E772F8">
            <w:pPr>
              <w:contextualSpacing/>
              <w:jc w:val="both"/>
            </w:pPr>
            <w:r w:rsidRPr="00E772F8">
              <w:rPr>
                <w:sz w:val="22"/>
                <w:szCs w:val="22"/>
              </w:rPr>
              <w:t>При разгрузке / погрузке, автомобиль / прицеп должен быть обездвижен</w:t>
            </w:r>
            <w:r w:rsidRPr="00E772F8">
              <w:t xml:space="preserve"> </w:t>
            </w:r>
            <w:r w:rsidRPr="00E772F8">
              <w:rPr>
                <w:sz w:val="22"/>
                <w:szCs w:val="22"/>
              </w:rPr>
              <w:t>путём установки 2 противооткатных упоров.</w:t>
            </w:r>
            <w:r w:rsidRPr="00E772F8">
              <w:rPr>
                <w:noProof/>
                <w:sz w:val="22"/>
                <w:szCs w:val="22"/>
              </w:rPr>
              <w:t xml:space="preserve"> </w:t>
            </w:r>
          </w:p>
          <w:p w14:paraId="5ADFBB49" w14:textId="77777777" w:rsidR="00E772F8" w:rsidRPr="00E772F8" w:rsidRDefault="00E772F8" w:rsidP="00E772F8">
            <w:pPr>
              <w:contextualSpacing/>
              <w:jc w:val="both"/>
            </w:pPr>
            <w:r w:rsidRPr="00E772F8">
              <w:rPr>
                <w:sz w:val="22"/>
                <w:szCs w:val="22"/>
              </w:rPr>
              <w:t>Водитель обязан удостовериться, что погрузка осуществляется надлежащим</w:t>
            </w:r>
            <w:r w:rsidRPr="00E772F8">
              <w:t xml:space="preserve"> </w:t>
            </w:r>
            <w:r w:rsidRPr="00E772F8">
              <w:rPr>
                <w:sz w:val="22"/>
                <w:szCs w:val="22"/>
              </w:rPr>
              <w:t>образом, и должен сообщить обо всех замеченных им нарушениях.</w:t>
            </w:r>
          </w:p>
        </w:tc>
        <w:tc>
          <w:tcPr>
            <w:tcW w:w="3051" w:type="dxa"/>
          </w:tcPr>
          <w:p w14:paraId="5420D66E" w14:textId="77777777" w:rsidR="00E772F8" w:rsidRPr="00E772F8" w:rsidRDefault="00E772F8" w:rsidP="00E772F8">
            <w:pPr>
              <w:contextualSpacing/>
              <w:jc w:val="both"/>
              <w:rPr>
                <w:rFonts w:ascii="Calibri Light" w:hAnsi="Calibri Light" w:cs="Calibri Light"/>
              </w:rPr>
            </w:pPr>
          </w:p>
          <w:p w14:paraId="0ACF2962" w14:textId="77777777" w:rsidR="00E772F8" w:rsidRPr="00E772F8" w:rsidRDefault="00E772F8" w:rsidP="00E772F8">
            <w:pPr>
              <w:contextualSpacing/>
              <w:jc w:val="both"/>
              <w:rPr>
                <w:rFonts w:ascii="Calibri Light" w:hAnsi="Calibri Light" w:cs="Calibri Light"/>
              </w:rPr>
            </w:pPr>
          </w:p>
          <w:p w14:paraId="48734BE6" w14:textId="77777777" w:rsidR="00E772F8" w:rsidRPr="00E772F8" w:rsidRDefault="00E772F8" w:rsidP="00E772F8">
            <w:pPr>
              <w:contextualSpacing/>
              <w:jc w:val="both"/>
              <w:rPr>
                <w:rFonts w:ascii="Calibri Light" w:hAnsi="Calibri Light" w:cs="Calibri Light"/>
              </w:rPr>
            </w:pPr>
          </w:p>
          <w:p w14:paraId="0A339258"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52CE6A07" wp14:editId="53C66203">
                  <wp:extent cx="1095375" cy="714375"/>
                  <wp:effectExtent l="0" t="0" r="9525" b="9525"/>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extLst>
                              <a:ext uri="{28A0092B-C50C-407E-A947-70E740481C1C}">
                                <a14:useLocalDpi xmlns:a14="http://schemas.microsoft.com/office/drawing/2010/main" val="0"/>
                              </a:ext>
                            </a:extLst>
                          </a:blip>
                          <a:srcRect l="1163" t="19760" b="15103"/>
                          <a:stretch>
                            <a:fillRect/>
                          </a:stretch>
                        </pic:blipFill>
                        <pic:spPr bwMode="auto">
                          <a:xfrm>
                            <a:off x="0" y="0"/>
                            <a:ext cx="1095375" cy="714375"/>
                          </a:xfrm>
                          <a:prstGeom prst="rect">
                            <a:avLst/>
                          </a:prstGeom>
                          <a:noFill/>
                          <a:ln>
                            <a:noFill/>
                          </a:ln>
                        </pic:spPr>
                      </pic:pic>
                    </a:graphicData>
                  </a:graphic>
                </wp:inline>
              </w:drawing>
            </w:r>
          </w:p>
          <w:p w14:paraId="778200FF" w14:textId="77777777" w:rsidR="00E772F8" w:rsidRPr="00E772F8" w:rsidRDefault="00E772F8" w:rsidP="00E772F8">
            <w:pPr>
              <w:contextualSpacing/>
              <w:jc w:val="both"/>
              <w:rPr>
                <w:rFonts w:ascii="Calibri Light" w:hAnsi="Calibri Light" w:cs="Calibri Light"/>
              </w:rPr>
            </w:pPr>
          </w:p>
          <w:p w14:paraId="516D3E55" w14:textId="77777777" w:rsidR="00E772F8" w:rsidRPr="00E772F8" w:rsidRDefault="00E772F8" w:rsidP="00E772F8">
            <w:pPr>
              <w:contextualSpacing/>
              <w:jc w:val="both"/>
              <w:rPr>
                <w:rFonts w:ascii="Calibri Light" w:hAnsi="Calibri Light" w:cs="Calibri Light"/>
              </w:rPr>
            </w:pPr>
          </w:p>
        </w:tc>
      </w:tr>
      <w:tr w:rsidR="00E772F8" w:rsidRPr="00E772F8" w14:paraId="63865281" w14:textId="77777777" w:rsidTr="00DD007D">
        <w:trPr>
          <w:trHeight w:val="1070"/>
        </w:trPr>
        <w:tc>
          <w:tcPr>
            <w:tcW w:w="407" w:type="dxa"/>
          </w:tcPr>
          <w:p w14:paraId="16FE939F" w14:textId="77777777" w:rsidR="00E772F8" w:rsidRPr="00E772F8" w:rsidRDefault="00E772F8" w:rsidP="00E772F8">
            <w:pPr>
              <w:contextualSpacing/>
              <w:jc w:val="both"/>
            </w:pPr>
            <w:r w:rsidRPr="00E772F8">
              <w:rPr>
                <w:sz w:val="22"/>
                <w:szCs w:val="22"/>
              </w:rPr>
              <w:t>5.</w:t>
            </w:r>
          </w:p>
        </w:tc>
        <w:tc>
          <w:tcPr>
            <w:tcW w:w="6578" w:type="dxa"/>
          </w:tcPr>
          <w:p w14:paraId="3F7203F8" w14:textId="77777777" w:rsidR="00E772F8" w:rsidRPr="00E772F8" w:rsidRDefault="00E772F8" w:rsidP="00E772F8">
            <w:pPr>
              <w:contextualSpacing/>
              <w:jc w:val="both"/>
              <w:rPr>
                <w:b/>
              </w:rPr>
            </w:pPr>
            <w:r w:rsidRPr="00E772F8">
              <w:rPr>
                <w:b/>
                <w:sz w:val="22"/>
                <w:szCs w:val="22"/>
              </w:rPr>
              <w:t>Пожар и ЧС</w:t>
            </w:r>
          </w:p>
          <w:p w14:paraId="140F0655" w14:textId="77777777" w:rsidR="00E772F8" w:rsidRPr="00E772F8" w:rsidRDefault="00E772F8" w:rsidP="00E772F8">
            <w:pPr>
              <w:contextualSpacing/>
              <w:jc w:val="both"/>
            </w:pPr>
            <w:r w:rsidRPr="00E772F8">
              <w:rPr>
                <w:sz w:val="22"/>
                <w:szCs w:val="22"/>
              </w:rPr>
              <w:t>При возникновении ЧС или пожаре покинуть помещение через ближайший эвакуационный выход и перейти к ближайшему месту сбора.</w:t>
            </w:r>
          </w:p>
          <w:p w14:paraId="1F729810" w14:textId="77777777" w:rsidR="00E772F8" w:rsidRPr="00E772F8" w:rsidRDefault="00E772F8" w:rsidP="00E772F8">
            <w:pPr>
              <w:contextualSpacing/>
              <w:jc w:val="both"/>
            </w:pPr>
            <w:r w:rsidRPr="00E772F8">
              <w:rPr>
                <w:sz w:val="22"/>
                <w:szCs w:val="22"/>
              </w:rPr>
              <w:t>При обнаружении признаков возгорания или иных опасностей необходимо сообщить работнику склада или сотруднику охраны.</w:t>
            </w:r>
          </w:p>
        </w:tc>
        <w:tc>
          <w:tcPr>
            <w:tcW w:w="3051" w:type="dxa"/>
          </w:tcPr>
          <w:p w14:paraId="0A406599" w14:textId="77777777" w:rsidR="00E772F8" w:rsidRPr="00E772F8" w:rsidRDefault="00E772F8" w:rsidP="00E772F8">
            <w:pPr>
              <w:contextualSpacing/>
              <w:jc w:val="both"/>
            </w:pPr>
            <w:r w:rsidRPr="00E772F8">
              <w:rPr>
                <w:noProof/>
              </w:rPr>
              <w:drawing>
                <wp:inline distT="0" distB="0" distL="0" distR="0" wp14:anchorId="7CAAF443" wp14:editId="4569B31D">
                  <wp:extent cx="571500" cy="571500"/>
                  <wp:effectExtent l="0" t="0" r="0" b="0"/>
                  <wp:docPr id="29" name="Рисунок 22" descr="Пункт (место с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ункт (место сбор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E772F8">
              <w:rPr>
                <w:noProof/>
              </w:rPr>
              <w:drawing>
                <wp:inline distT="0" distB="0" distL="0" distR="0" wp14:anchorId="03093448" wp14:editId="13277258">
                  <wp:extent cx="1066800" cy="561975"/>
                  <wp:effectExtent l="0" t="0" r="0" b="9525"/>
                  <wp:docPr id="3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p>
        </w:tc>
      </w:tr>
      <w:tr w:rsidR="00E772F8" w:rsidRPr="00E772F8" w14:paraId="220F6F1D" w14:textId="77777777" w:rsidTr="00DD007D">
        <w:trPr>
          <w:trHeight w:val="613"/>
        </w:trPr>
        <w:tc>
          <w:tcPr>
            <w:tcW w:w="407" w:type="dxa"/>
          </w:tcPr>
          <w:p w14:paraId="33181A59" w14:textId="77777777" w:rsidR="00E772F8" w:rsidRPr="00E772F8" w:rsidRDefault="00E772F8" w:rsidP="00E772F8">
            <w:pPr>
              <w:contextualSpacing/>
              <w:jc w:val="both"/>
            </w:pPr>
            <w:r w:rsidRPr="00E772F8">
              <w:rPr>
                <w:sz w:val="22"/>
                <w:szCs w:val="22"/>
              </w:rPr>
              <w:t>6.</w:t>
            </w:r>
          </w:p>
        </w:tc>
        <w:tc>
          <w:tcPr>
            <w:tcW w:w="9629" w:type="dxa"/>
            <w:gridSpan w:val="2"/>
          </w:tcPr>
          <w:p w14:paraId="3EB788FF" w14:textId="77777777" w:rsidR="00E772F8" w:rsidRPr="00E772F8" w:rsidRDefault="00E772F8" w:rsidP="00E772F8">
            <w:pPr>
              <w:contextualSpacing/>
              <w:jc w:val="both"/>
              <w:rPr>
                <w:noProof/>
              </w:rPr>
            </w:pPr>
            <w:r w:rsidRPr="00E772F8">
              <w:rPr>
                <w:sz w:val="22"/>
                <w:szCs w:val="22"/>
              </w:rPr>
              <w:t>При нахождении на территории комбината водители и экспедиторы обязаны находится в специально отведённых местах в соответствии с информационными знаками и разметкой.</w:t>
            </w:r>
          </w:p>
        </w:tc>
      </w:tr>
    </w:tbl>
    <w:p w14:paraId="45266228" w14:textId="77777777" w:rsidR="00E772F8" w:rsidRPr="00E772F8" w:rsidRDefault="00E772F8" w:rsidP="00E772F8"/>
    <w:p w14:paraId="6C908254"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sz w:val="22"/>
          <w:szCs w:val="22"/>
        </w:rPr>
      </w:pPr>
      <w:r w:rsidRPr="00E772F8">
        <w:rPr>
          <w:b/>
          <w:sz w:val="22"/>
          <w:szCs w:val="22"/>
        </w:rPr>
        <w:t xml:space="preserve">* </w:t>
      </w:r>
      <w:r w:rsidRPr="00E772F8">
        <w:rPr>
          <w:sz w:val="22"/>
          <w:szCs w:val="22"/>
        </w:rPr>
        <w:t>Каска применяется только при нахождении на территории опасного производственного объекта</w:t>
      </w:r>
    </w:p>
    <w:p w14:paraId="7EE4BCA2" w14:textId="77777777" w:rsidR="00E772F8" w:rsidRPr="00E772F8" w:rsidRDefault="00E772F8" w:rsidP="00E772F8">
      <w:pPr>
        <w:rPr>
          <w:b/>
          <w:sz w:val="22"/>
          <w:szCs w:val="22"/>
        </w:rPr>
      </w:pPr>
    </w:p>
    <w:p w14:paraId="28259740" w14:textId="77777777" w:rsidR="00E772F8" w:rsidRPr="00E772F8" w:rsidRDefault="00E772F8" w:rsidP="00E772F8">
      <w:pPr>
        <w:ind w:left="-567" w:firstLine="425"/>
        <w:contextualSpacing/>
        <w:jc w:val="center"/>
        <w:rPr>
          <w:b/>
          <w:color w:val="000000"/>
          <w:sz w:val="22"/>
          <w:szCs w:val="22"/>
        </w:rPr>
      </w:pPr>
    </w:p>
    <w:p w14:paraId="45284A97"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35C2629D" w14:textId="77777777" w:rsidR="00E772F8" w:rsidRPr="00E772F8" w:rsidRDefault="00E772F8" w:rsidP="00E772F8">
      <w:pPr>
        <w:jc w:val="both"/>
        <w:rPr>
          <w:b/>
          <w:bCs/>
          <w:sz w:val="22"/>
        </w:rPr>
      </w:pPr>
      <w:r w:rsidRPr="00E772F8">
        <w:rPr>
          <w:b/>
          <w:bCs/>
          <w:sz w:val="22"/>
        </w:rPr>
        <w:t xml:space="preserve">ЗАКАЗЧИК:                                                                  ИСПОЛНИТЕЛЬ:                           </w:t>
      </w:r>
    </w:p>
    <w:p w14:paraId="7D4E001E" w14:textId="77777777" w:rsidR="00E772F8" w:rsidRPr="00E772F8" w:rsidRDefault="00E772F8" w:rsidP="00E772F8">
      <w:pPr>
        <w:jc w:val="both"/>
        <w:rPr>
          <w:bCs/>
          <w:sz w:val="22"/>
        </w:rPr>
      </w:pPr>
    </w:p>
    <w:p w14:paraId="7EA6DB17" w14:textId="3E278EB6" w:rsidR="00E772F8" w:rsidRPr="00737AE3" w:rsidRDefault="00737AE3" w:rsidP="00737AE3">
      <w:pPr>
        <w:jc w:val="center"/>
        <w:rPr>
          <w:b/>
          <w:bCs/>
          <w:sz w:val="22"/>
          <w:lang w:val="en-US"/>
        </w:rPr>
      </w:pPr>
      <w:r>
        <w:rPr>
          <w:b/>
          <w:bCs/>
          <w:sz w:val="22"/>
          <w:lang w:val="en-US"/>
        </w:rPr>
        <w:t xml:space="preserve">   </w:t>
      </w:r>
      <w:permStart w:id="1691558085" w:edGrp="everyone"/>
      <w:r>
        <w:rPr>
          <w:bCs/>
          <w:sz w:val="22"/>
          <w:lang w:val="en-US"/>
        </w:rPr>
        <w:t xml:space="preserve">                                                                </w:t>
      </w:r>
      <w:permEnd w:id="1691558085"/>
    </w:p>
    <w:p w14:paraId="6230102B" w14:textId="77777777" w:rsidR="00E772F8" w:rsidRPr="00E772F8" w:rsidRDefault="00E772F8" w:rsidP="00E772F8">
      <w:pPr>
        <w:jc w:val="both"/>
        <w:rPr>
          <w:b/>
          <w:bCs/>
          <w:sz w:val="22"/>
        </w:rPr>
      </w:pPr>
    </w:p>
    <w:p w14:paraId="68E9238D" w14:textId="77777777" w:rsidR="00E772F8" w:rsidRPr="00E772F8" w:rsidRDefault="00E772F8" w:rsidP="00E772F8">
      <w:pPr>
        <w:jc w:val="both"/>
        <w:rPr>
          <w:b/>
          <w:bCs/>
          <w:sz w:val="22"/>
        </w:rPr>
      </w:pPr>
    </w:p>
    <w:p w14:paraId="5305C192" w14:textId="1DF597B5" w:rsidR="00E772F8" w:rsidRPr="00E772F8" w:rsidRDefault="00E772F8" w:rsidP="00E772F8">
      <w:pPr>
        <w:jc w:val="both"/>
        <w:rPr>
          <w:b/>
          <w:bCs/>
          <w:sz w:val="22"/>
        </w:rPr>
      </w:pPr>
      <w:r w:rsidRPr="00E772F8">
        <w:t xml:space="preserve">  ________________/</w:t>
      </w:r>
      <w:r w:rsidRPr="00E772F8">
        <w:rPr>
          <w:bCs/>
          <w:sz w:val="22"/>
        </w:rPr>
        <w:t xml:space="preserve"> </w:t>
      </w:r>
      <w:r w:rsidR="00EE0842">
        <w:rPr>
          <w:bCs/>
          <w:sz w:val="22"/>
        </w:rPr>
        <w:t>Трофимов А.С.</w:t>
      </w:r>
      <w:r w:rsidRPr="00E772F8">
        <w:t>/</w:t>
      </w:r>
      <w:r w:rsidRPr="00E772F8">
        <w:rPr>
          <w:iCs/>
        </w:rPr>
        <w:t xml:space="preserve"> </w:t>
      </w:r>
      <w:r w:rsidRPr="00E772F8">
        <w:t xml:space="preserve">                   ________________/</w:t>
      </w:r>
      <w:permStart w:id="1513251101" w:edGrp="everyone"/>
      <w:r w:rsidRPr="00E772F8">
        <w:t>______________</w:t>
      </w:r>
      <w:permEnd w:id="1513251101"/>
      <w:r w:rsidRPr="00E772F8">
        <w:t>/</w:t>
      </w:r>
      <w:r w:rsidRPr="00E772F8">
        <w:rPr>
          <w:iCs/>
        </w:rPr>
        <w:t xml:space="preserve"> </w:t>
      </w:r>
      <w:r w:rsidRPr="00E772F8">
        <w:t xml:space="preserve">           </w:t>
      </w:r>
      <w:r w:rsidRPr="00E772F8">
        <w:rPr>
          <w:b/>
          <w:bCs/>
          <w:sz w:val="22"/>
        </w:rPr>
        <w:t xml:space="preserve">               </w:t>
      </w:r>
    </w:p>
    <w:p w14:paraId="1EDFE6B7" w14:textId="77777777" w:rsidR="00E772F8" w:rsidRPr="00E772F8" w:rsidRDefault="00E772F8" w:rsidP="00E772F8">
      <w:pPr>
        <w:jc w:val="both"/>
        <w:rPr>
          <w:sz w:val="22"/>
        </w:rPr>
      </w:pPr>
      <w:r w:rsidRPr="00E772F8">
        <w:rPr>
          <w:sz w:val="22"/>
        </w:rPr>
        <w:t xml:space="preserve">                      </w:t>
      </w:r>
    </w:p>
    <w:p w14:paraId="0EA2CACF"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164B0FE3" w14:textId="77777777" w:rsidR="00E772F8" w:rsidRPr="00E772F8" w:rsidRDefault="00E772F8" w:rsidP="00E772F8">
      <w:pPr>
        <w:jc w:val="both"/>
        <w:rPr>
          <w:b/>
          <w:sz w:val="16"/>
        </w:rPr>
      </w:pPr>
    </w:p>
    <w:p w14:paraId="58AD4324" w14:textId="77777777" w:rsidR="00E772F8" w:rsidRPr="00E772F8" w:rsidRDefault="00E772F8" w:rsidP="00E772F8">
      <w:pPr>
        <w:jc w:val="both"/>
        <w:rPr>
          <w:b/>
          <w:sz w:val="16"/>
        </w:rPr>
      </w:pPr>
    </w:p>
    <w:p w14:paraId="09F5A774" w14:textId="77777777" w:rsidR="00E772F8" w:rsidRPr="00E772F8" w:rsidRDefault="00E772F8" w:rsidP="00E772F8">
      <w:pPr>
        <w:keepNext/>
        <w:keepLines/>
        <w:spacing w:before="40"/>
        <w:ind w:left="-567" w:firstLine="425"/>
        <w:jc w:val="right"/>
        <w:outlineLvl w:val="1"/>
        <w:rPr>
          <w:rFonts w:eastAsiaTheme="majorEastAsia"/>
          <w:sz w:val="22"/>
          <w:szCs w:val="22"/>
        </w:rPr>
      </w:pPr>
      <w:r w:rsidRPr="00E772F8">
        <w:rPr>
          <w:rFonts w:eastAsiaTheme="majorEastAsia"/>
          <w:sz w:val="22"/>
          <w:szCs w:val="22"/>
        </w:rPr>
        <w:lastRenderedPageBreak/>
        <w:t>Приложение №5</w:t>
      </w:r>
    </w:p>
    <w:p w14:paraId="42782D79" w14:textId="77777777" w:rsidR="00EE0842" w:rsidRDefault="00EE0842" w:rsidP="00EE0842">
      <w:pPr>
        <w:tabs>
          <w:tab w:val="left" w:pos="3180"/>
        </w:tabs>
        <w:ind w:left="-567" w:firstLine="567"/>
        <w:contextualSpacing/>
        <w:jc w:val="right"/>
        <w:rPr>
          <w:bCs/>
          <w:sz w:val="22"/>
          <w:szCs w:val="22"/>
        </w:rPr>
      </w:pPr>
      <w:r w:rsidRPr="00E772F8">
        <w:rPr>
          <w:sz w:val="22"/>
          <w:szCs w:val="22"/>
        </w:rPr>
        <w:t xml:space="preserve">к договору транспортной экспедиции </w:t>
      </w:r>
      <w:r w:rsidRPr="00DD007D">
        <w:rPr>
          <w:bCs/>
          <w:sz w:val="22"/>
          <w:szCs w:val="22"/>
        </w:rPr>
        <w:t xml:space="preserve">на организацию перевозки грузов </w:t>
      </w:r>
    </w:p>
    <w:p w14:paraId="17755A45" w14:textId="77777777" w:rsidR="00EE0842" w:rsidRPr="00E772F8" w:rsidRDefault="00EE0842" w:rsidP="00EE0842">
      <w:pPr>
        <w:tabs>
          <w:tab w:val="left" w:pos="3180"/>
        </w:tabs>
        <w:ind w:left="-567" w:firstLine="567"/>
        <w:contextualSpacing/>
        <w:jc w:val="right"/>
        <w:rPr>
          <w:sz w:val="22"/>
          <w:szCs w:val="22"/>
        </w:rPr>
      </w:pPr>
      <w:r w:rsidRPr="00DD007D">
        <w:rPr>
          <w:bCs/>
          <w:sz w:val="22"/>
          <w:szCs w:val="22"/>
        </w:rPr>
        <w:t>автотранспортом в международном сообщении</w:t>
      </w:r>
    </w:p>
    <w:p w14:paraId="7D8B10A2" w14:textId="0C14BE58" w:rsidR="00E772F8" w:rsidRPr="00E772F8" w:rsidRDefault="00EE0842" w:rsidP="00EE0842">
      <w:pPr>
        <w:tabs>
          <w:tab w:val="left" w:pos="3180"/>
        </w:tabs>
        <w:ind w:left="-567" w:firstLine="425"/>
        <w:contextualSpacing/>
        <w:jc w:val="right"/>
        <w:rPr>
          <w:sz w:val="22"/>
          <w:szCs w:val="22"/>
        </w:rPr>
      </w:pPr>
      <w:r w:rsidRPr="00E772F8">
        <w:rPr>
          <w:sz w:val="22"/>
          <w:szCs w:val="22"/>
        </w:rPr>
        <w:t>№</w:t>
      </w:r>
      <w:permStart w:id="177741358" w:edGrp="everyone"/>
      <w:r w:rsidRPr="00E772F8">
        <w:rPr>
          <w:sz w:val="22"/>
          <w:szCs w:val="22"/>
        </w:rPr>
        <w:t>______</w:t>
      </w:r>
      <w:permEnd w:id="177741358"/>
      <w:r>
        <w:rPr>
          <w:sz w:val="22"/>
          <w:szCs w:val="22"/>
        </w:rPr>
        <w:t xml:space="preserve"> от </w:t>
      </w:r>
      <w:permStart w:id="1746675863" w:edGrp="everyone"/>
      <w:r>
        <w:rPr>
          <w:sz w:val="22"/>
          <w:szCs w:val="22"/>
        </w:rPr>
        <w:t xml:space="preserve"> </w:t>
      </w:r>
      <w:r w:rsidRPr="00E772F8">
        <w:rPr>
          <w:sz w:val="22"/>
          <w:szCs w:val="22"/>
        </w:rPr>
        <w:t>_______________</w:t>
      </w:r>
      <w:permEnd w:id="1746675863"/>
    </w:p>
    <w:p w14:paraId="5B0A1CE6" w14:textId="77777777" w:rsidR="00E772F8" w:rsidRPr="00E772F8" w:rsidRDefault="00E772F8" w:rsidP="00E772F8">
      <w:pPr>
        <w:ind w:left="-567" w:firstLine="425"/>
        <w:contextualSpacing/>
        <w:jc w:val="both"/>
        <w:rPr>
          <w:sz w:val="22"/>
          <w:szCs w:val="22"/>
        </w:rPr>
      </w:pPr>
    </w:p>
    <w:p w14:paraId="2E037BBF" w14:textId="77777777" w:rsidR="00E772F8" w:rsidRPr="00E772F8" w:rsidRDefault="00E772F8" w:rsidP="00E772F8">
      <w:pPr>
        <w:ind w:left="-567" w:firstLine="425"/>
        <w:contextualSpacing/>
        <w:jc w:val="center"/>
        <w:rPr>
          <w:b/>
          <w:color w:val="000000"/>
          <w:sz w:val="22"/>
          <w:szCs w:val="22"/>
        </w:rPr>
      </w:pPr>
      <w:r w:rsidRPr="00E772F8">
        <w:rPr>
          <w:b/>
          <w:color w:val="000000"/>
          <w:sz w:val="22"/>
          <w:szCs w:val="22"/>
        </w:rPr>
        <w:t xml:space="preserve"> Требования безопасности к автотранспорту, который осуществляет транспортировку готовой продукции группы компаний «СВЕЗА»</w:t>
      </w:r>
    </w:p>
    <w:p w14:paraId="56AF2035" w14:textId="77777777" w:rsidR="00E772F8" w:rsidRPr="00E772F8" w:rsidRDefault="00E772F8" w:rsidP="00E772F8">
      <w:pPr>
        <w:rPr>
          <w:b/>
          <w:sz w:val="22"/>
          <w:szCs w:val="22"/>
        </w:rPr>
      </w:pPr>
    </w:p>
    <w:p w14:paraId="17737895" w14:textId="77777777" w:rsidR="00E772F8" w:rsidRPr="00E772F8" w:rsidRDefault="00E772F8" w:rsidP="00E772F8">
      <w:pPr>
        <w:numPr>
          <w:ilvl w:val="0"/>
          <w:numId w:val="4"/>
        </w:numPr>
        <w:spacing w:after="160" w:line="259" w:lineRule="auto"/>
        <w:ind w:left="-567" w:firstLine="425"/>
        <w:contextualSpacing/>
        <w:jc w:val="both"/>
        <w:rPr>
          <w:b/>
          <w:sz w:val="22"/>
          <w:szCs w:val="22"/>
          <w:lang w:val="en-US"/>
        </w:rPr>
      </w:pPr>
      <w:r w:rsidRPr="00E772F8">
        <w:rPr>
          <w:b/>
          <w:sz w:val="22"/>
          <w:szCs w:val="22"/>
        </w:rPr>
        <w:t>Требования к рулевому управлению</w:t>
      </w:r>
    </w:p>
    <w:p w14:paraId="43E5B21D"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Изменение усилия при повороте рулевого колеса должно быть плавным во всем диапазоне угла его поворота.</w:t>
      </w:r>
    </w:p>
    <w:p w14:paraId="5DEECF0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Самопроизвольный поворот рулевого колеса с усилителем рулевого управления от нейтрального положения при неподвижном состоянии ТС и работающем двигателе не допускается.</w:t>
      </w:r>
    </w:p>
    <w:p w14:paraId="2D897791"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Суммарный люфт в рулевом управлении не должен превышать предельных значений, указанных изготовителем ТС в эксплуатационной документации, или, если такие значения изготовителем не указаны, то не более 25°.</w:t>
      </w:r>
    </w:p>
    <w:p w14:paraId="0DBCD3B7"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Применение в рулевом механизме и рулевом приводе деталей со следами остаточной деформации, с трещинами и другими дефектами не допускается.</w:t>
      </w:r>
    </w:p>
    <w:p w14:paraId="2012C563"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Максимальный поворот рулевого колеса должен ограничиваться только устройствами, предусмотренными конструкцией ТС.</w:t>
      </w:r>
    </w:p>
    <w:p w14:paraId="0B2B1965" w14:textId="77777777" w:rsidR="00E772F8" w:rsidRPr="00E772F8" w:rsidRDefault="00E772F8" w:rsidP="00E772F8">
      <w:pPr>
        <w:ind w:left="-567" w:firstLine="425"/>
        <w:contextualSpacing/>
        <w:jc w:val="both"/>
        <w:rPr>
          <w:sz w:val="22"/>
          <w:szCs w:val="22"/>
        </w:rPr>
      </w:pPr>
    </w:p>
    <w:p w14:paraId="0F79F489" w14:textId="77777777" w:rsidR="00E772F8" w:rsidRPr="00E772F8" w:rsidRDefault="00E772F8" w:rsidP="00E772F8">
      <w:pPr>
        <w:numPr>
          <w:ilvl w:val="0"/>
          <w:numId w:val="4"/>
        </w:numPr>
        <w:spacing w:after="160" w:line="259" w:lineRule="auto"/>
        <w:ind w:left="-567" w:firstLine="425"/>
        <w:contextualSpacing/>
        <w:jc w:val="both"/>
        <w:rPr>
          <w:b/>
          <w:sz w:val="22"/>
          <w:szCs w:val="22"/>
          <w:lang w:val="en-US"/>
        </w:rPr>
      </w:pPr>
      <w:r w:rsidRPr="00E772F8">
        <w:rPr>
          <w:b/>
          <w:sz w:val="22"/>
          <w:szCs w:val="22"/>
        </w:rPr>
        <w:t>Требования к тормозной системе</w:t>
      </w:r>
    </w:p>
    <w:p w14:paraId="54A6F220" w14:textId="77777777" w:rsidR="00E772F8" w:rsidRPr="00E772F8" w:rsidRDefault="00E772F8" w:rsidP="00E772F8">
      <w:pPr>
        <w:numPr>
          <w:ilvl w:val="1"/>
          <w:numId w:val="4"/>
        </w:numPr>
        <w:spacing w:after="160" w:line="259" w:lineRule="auto"/>
        <w:contextualSpacing/>
        <w:jc w:val="both"/>
        <w:rPr>
          <w:b/>
          <w:sz w:val="22"/>
          <w:szCs w:val="22"/>
          <w:lang w:val="en-US"/>
        </w:rPr>
      </w:pPr>
      <w:r w:rsidRPr="00E772F8">
        <w:rPr>
          <w:sz w:val="22"/>
          <w:szCs w:val="22"/>
        </w:rPr>
        <w:t>Не допускается</w:t>
      </w:r>
    </w:p>
    <w:p w14:paraId="23A3A4F8"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bookmarkStart w:id="33" w:name="PO0000113"/>
      <w:r w:rsidRPr="00E772F8">
        <w:rPr>
          <w:color w:val="000000"/>
          <w:sz w:val="22"/>
          <w:szCs w:val="22"/>
        </w:rPr>
        <w:t xml:space="preserve"> подтекания тормозной жидкости, нарушения герметичности трубопроводов или соединений в гидравлическом тормозном приводе;</w:t>
      </w:r>
    </w:p>
    <w:p w14:paraId="57FC94C9"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перегибы, видимые места перетирания;</w:t>
      </w:r>
    </w:p>
    <w:p w14:paraId="0FE4C2EE"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коррозия, грозящая потерей герметичности или разрушением;</w:t>
      </w:r>
    </w:p>
    <w:p w14:paraId="5616EB1E"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механические повреждения тормозных трубопроводов;</w:t>
      </w:r>
    </w:p>
    <w:p w14:paraId="4846C2C0"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наличие деталей с трещинами или остаточной деформацией в тормозном приводе.</w:t>
      </w:r>
      <w:bookmarkEnd w:id="33"/>
    </w:p>
    <w:p w14:paraId="5DAA2C52" w14:textId="77777777" w:rsidR="00E772F8" w:rsidRPr="00E772F8" w:rsidRDefault="00E772F8" w:rsidP="00E772F8">
      <w:pPr>
        <w:widowControl w:val="0"/>
        <w:shd w:val="clear" w:color="auto" w:fill="FFFFFF"/>
        <w:tabs>
          <w:tab w:val="left" w:pos="442"/>
        </w:tabs>
        <w:autoSpaceDE w:val="0"/>
        <w:autoSpaceDN w:val="0"/>
        <w:adjustRightInd w:val="0"/>
        <w:ind w:left="720"/>
        <w:contextualSpacing/>
        <w:jc w:val="both"/>
        <w:rPr>
          <w:color w:val="000000"/>
          <w:sz w:val="22"/>
          <w:szCs w:val="22"/>
        </w:rPr>
      </w:pPr>
    </w:p>
    <w:p w14:paraId="64732732"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внешним световым приборам и светоотражающей маркировке</w:t>
      </w:r>
    </w:p>
    <w:p w14:paraId="30B3881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Количество и цвет установленных на ТС внешних световых приборов должны соответствовать ГОСТ 8769 «Приборы внешние световые автомобилей, автобусов, троллейбусов, тракторов, прицепов и полуприцепов. Количество, расположение, цвет, углы видимости». Изменение предусмотренных изготовителем ТС мест расположения внешних световых приборов не допускается.</w:t>
      </w:r>
    </w:p>
    <w:p w14:paraId="7279063D"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Сигнализаторы включения световых приборов, находящиеся в кабине (салоне), должны быть работоспособны.</w:t>
      </w:r>
    </w:p>
    <w:p w14:paraId="27F1463A"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Габаритные, контурные огни, а также опознавательный знак автопоезда должны работать в постоянном режиме.</w:t>
      </w:r>
    </w:p>
    <w:p w14:paraId="6E1FE07B"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Сигналы торможения (основные и дополнительные) должны включаться при воздействии на органы управления тормозных систем и работать в постоянном режиме.</w:t>
      </w:r>
    </w:p>
    <w:p w14:paraId="57F3BE7A"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Фонарь заднего хода должен включаться при включении передачи заднего хода и работать в постоянном режиме.</w:t>
      </w:r>
    </w:p>
    <w:p w14:paraId="3CDF287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Указатели поворотов и боковые повторители указателей должны быть работоспособны.</w:t>
      </w:r>
    </w:p>
    <w:p w14:paraId="581FFE0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Аварийная сигнализация должна обеспечивать синхронное включение всех указателей поворота и боковых повторителей в проблесковом режиме.</w:t>
      </w:r>
    </w:p>
    <w:p w14:paraId="5E6201A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Фонарь освещения заднего государственного регистрационного знака должен включаться одновременно с габаритными огнями и работать в постоянном режиме.</w:t>
      </w:r>
    </w:p>
    <w:p w14:paraId="70E54D3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Задние Противотуманные фонари должны включаться только при включенных фарах дальнего или ближнего света либо противотуманных фарах и работать в постоянном режиме.</w:t>
      </w:r>
    </w:p>
    <w:p w14:paraId="27CFF4A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lastRenderedPageBreak/>
        <w:t>На ТС должна быть нанесена светоотражающая маркировка по ГОСТ Р 51253-99 «Автотранспортные средства. Цветографические схемы размещения светоотражающей маркировки. Технические требования». Повреждения и отслоения светоотражающей маркировки не допускаются.</w:t>
      </w:r>
    </w:p>
    <w:p w14:paraId="6FE94AA9" w14:textId="77777777" w:rsidR="00E772F8" w:rsidRPr="00E772F8" w:rsidRDefault="00E772F8" w:rsidP="00E772F8">
      <w:pPr>
        <w:ind w:left="-567" w:firstLine="425"/>
        <w:contextualSpacing/>
        <w:jc w:val="both"/>
        <w:rPr>
          <w:sz w:val="22"/>
          <w:szCs w:val="22"/>
        </w:rPr>
      </w:pPr>
    </w:p>
    <w:p w14:paraId="63E224BC"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стеклоочистителям и стеклоомывателям.</w:t>
      </w:r>
    </w:p>
    <w:p w14:paraId="75A83D8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должно быть оснащено стеклоочистителями и стеклоомывателями ветрового стекла.</w:t>
      </w:r>
    </w:p>
    <w:p w14:paraId="524C4558"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Частота перемещения щеток по мокрому стеклу в режиме максимальной скорости стеклоочистителей должна быть не менее 35 двойных ходов в минуту.</w:t>
      </w:r>
    </w:p>
    <w:p w14:paraId="530D25E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Стеклоомыватели должны обеспечивать подачу жидкости в зоны очистки стекла.</w:t>
      </w:r>
    </w:p>
    <w:p w14:paraId="3A73B5BB" w14:textId="77777777" w:rsidR="00E772F8" w:rsidRPr="00E772F8" w:rsidRDefault="00E772F8" w:rsidP="00E772F8">
      <w:pPr>
        <w:ind w:left="-567" w:firstLine="425"/>
        <w:contextualSpacing/>
        <w:jc w:val="both"/>
        <w:rPr>
          <w:sz w:val="22"/>
          <w:szCs w:val="22"/>
        </w:rPr>
      </w:pPr>
    </w:p>
    <w:p w14:paraId="040FA439"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шинам и колесам.</w:t>
      </w:r>
    </w:p>
    <w:p w14:paraId="671BD7A7"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Высота рисунка протектора шин должна быть не менее 1 мм.</w:t>
      </w:r>
    </w:p>
    <w:p w14:paraId="322CFD4E"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Сдвоенные колеса должны быть установлены так, чтобы вентильные отверстия в дисках были совмещены для обеспечения возможности измерения давления воздуха и подкачивания шин. Не допускается замена золотников заглушками, пробками и другими приспособлениями.</w:t>
      </w:r>
    </w:p>
    <w:p w14:paraId="02FE78C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Местные повреждения шин (пробои, вздутия, сквозные и несквозные порезы), которые обнажают корд, а также местные отслоения протектора не допускаются.</w:t>
      </w:r>
    </w:p>
    <w:p w14:paraId="776CED51"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Отсутствие хотя бы одного болта или гайки крепления дисков и ободьев колес, а также ослабление их затяжки не допускаются.</w:t>
      </w:r>
    </w:p>
    <w:p w14:paraId="28D93A02"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Наличие трещин на дисках и ободьях колес не допускается.</w:t>
      </w:r>
    </w:p>
    <w:p w14:paraId="309339C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Видимые нарушения формы и размеров крепежных отверстий в дисках колес не допускаются.</w:t>
      </w:r>
    </w:p>
    <w:p w14:paraId="1B1BE248" w14:textId="77777777" w:rsidR="00E772F8" w:rsidRPr="00E772F8" w:rsidRDefault="00E772F8" w:rsidP="00E772F8">
      <w:pPr>
        <w:ind w:left="-567" w:firstLine="425"/>
        <w:contextualSpacing/>
        <w:jc w:val="both"/>
        <w:rPr>
          <w:sz w:val="22"/>
          <w:szCs w:val="22"/>
        </w:rPr>
      </w:pPr>
    </w:p>
    <w:p w14:paraId="17C4A1FA"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двигателю и его системам.</w:t>
      </w:r>
    </w:p>
    <w:p w14:paraId="6D86A1AD"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Подтекания топлива в системе питания бензиновых двигателей и дизелей не допускаются. Запорные устройства топливных баков и устройства перекрытия топлива должны быть работоспособны. Крышки топливных баков должны фиксироваться в закрытом положении, повреждения уплотняющих элементов крышек не допускаются</w:t>
      </w:r>
      <w:r w:rsidRPr="00E772F8">
        <w:rPr>
          <w:b/>
          <w:sz w:val="22"/>
          <w:szCs w:val="22"/>
        </w:rPr>
        <w:t>.</w:t>
      </w:r>
    </w:p>
    <w:p w14:paraId="60F549FB"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Газовая система питания газобаллонных ТС должна быть герметична. Не допускается использование на газобаллонных ТС баллонов с истекшим сроком периодического их освидетельствования.</w:t>
      </w:r>
    </w:p>
    <w:p w14:paraId="3D23FDD2"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 соединениях и элементах системы выпуска отработавших газов не должно быть утечек, а для ТС, оборудованных нейтрализаторами отработавших газов, не допускаются утечки в атмосферу минуя нейтрализатор.</w:t>
      </w:r>
    </w:p>
    <w:p w14:paraId="28CD40C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Рассоединение трубок в системе вентиляции картера двигателя не допускается.</w:t>
      </w:r>
    </w:p>
    <w:p w14:paraId="6539C8F5" w14:textId="77777777" w:rsidR="00E772F8" w:rsidRPr="00E772F8" w:rsidRDefault="00E772F8" w:rsidP="00E772F8">
      <w:pPr>
        <w:ind w:left="-567" w:firstLine="425"/>
        <w:contextualSpacing/>
        <w:jc w:val="both"/>
        <w:rPr>
          <w:sz w:val="22"/>
          <w:szCs w:val="22"/>
        </w:rPr>
      </w:pPr>
    </w:p>
    <w:p w14:paraId="74DF5C95"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прочим элементам автомобиля</w:t>
      </w:r>
    </w:p>
    <w:p w14:paraId="37EFAA7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Наличие трещин на ветровых стеклах ТС в зоне очистки стеклоочистителем половины стекла, расположенной со стороны водителя, не допускается.</w:t>
      </w:r>
    </w:p>
    <w:p w14:paraId="006AF46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Не допускается наличие дополнительных предметов или покрытий, ограничивающих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222E686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Замки дверей кузова, кабины, запоры бортов грузовой платформы, механизмы регулировки и фиксирующие устройства сидения водителя, звуковой сигнал, устройство обогрева и обдува ветрового стекла, должны быть работоспособны.</w:t>
      </w:r>
    </w:p>
    <w:p w14:paraId="696853F1"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Средства измерения скорости (спидометры) и пройденного пути должны быть работоспособны. Тахографы должны быть работоспособны, метрологически проверены в установленном порядке и опломбированы.</w:t>
      </w:r>
    </w:p>
    <w:p w14:paraId="62693B0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lastRenderedPageBreak/>
        <w:t>Ослабление затяжки болтовых соединений и разрушения деталей подвески и карданной передачи ТС не допускаются.</w:t>
      </w:r>
    </w:p>
    <w:p w14:paraId="7A0B327E"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Видимые разрушения, короткие замыкания и следы пробоя изоляции электрических проводов не допускаются.</w:t>
      </w:r>
    </w:p>
    <w:p w14:paraId="1A9D04A3"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Техническое состояние электрооборудования ТС должно обеспечивать пуск двигателя при помощи стартера, бесперебойное и своевременное зажигание смеси в цилиндрах двигателя, безотказную работу приборов освещения, сигнализации и электрических контрольных приборов, а также исключать возможность искрообразования в проводах и зажимах. Все провода электрооборудования должны иметь надежную, неповрежденную изоляцию. Аккумуляторная батарея должна быть чистой и надежно укреплена. Запрещается течь электролита из моноблока аккумуляторной батареи.</w:t>
      </w:r>
    </w:p>
    <w:p w14:paraId="14C7943E"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должны быть оснащены медицинской аптечкой, знаком аварийной остановки (или мигающим красным фонарем), противооткатными упорами (не менее, чем двумя). Легковые и грузовые.</w:t>
      </w:r>
    </w:p>
    <w:p w14:paraId="478EDCC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должны быть оснащены не менее, чем двумя огнетушителями, один из которых должен размещаться в кабине водителя, а второй в кузове автомобиля. Использование огнетушителей без пломб и (или) с истекшими сроками годности не допускается. Огнетушители емкостью от 5 литров. Рекомендованы к использованию огнетушители ОУ-5 (огнетушитель углекислотный). При наличии прицепа, в нем должен быть размещен дополнительный огнетушитель.</w:t>
      </w:r>
    </w:p>
    <w:p w14:paraId="4EB77D80"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Отопительные устройства кабины в холодное время должны быть работоспособны; применять отработавшие газы в качестве теплоносителя для обогрева кабины запрещается, они могут использоваться только для подогрева теплоносителя.</w:t>
      </w:r>
    </w:p>
    <w:p w14:paraId="705689D7"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При направлении в дальний рейс (продолжительностью более 1 суток) грузовые автомобили должны дополнительно снабжаться металлическими козелками, лопатой, буксирным приспособлением, предохранительной вилкой для замочного кольца колеса, а в зимнее время - дополнительно цепями противоскольжения.</w:t>
      </w:r>
    </w:p>
    <w:p w14:paraId="42F2DDFD"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Кузов грузового бортового автомобиля, прицепа и полуприцепа не должен иметь поломанных брусьев и досок; техническое состояние бортов должно исключать возможность вы падания груза при движении ТС.</w:t>
      </w:r>
    </w:p>
    <w:p w14:paraId="7A3B0780"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Борта кузова должны свободно открываться (откидываться), иметь исправные петли и запоры.</w:t>
      </w:r>
    </w:p>
    <w:p w14:paraId="459BBC7A" w14:textId="77777777" w:rsidR="00E772F8" w:rsidRPr="00E772F8" w:rsidRDefault="00E772F8" w:rsidP="00E772F8">
      <w:pPr>
        <w:ind w:left="-567" w:firstLine="425"/>
        <w:contextualSpacing/>
        <w:jc w:val="center"/>
        <w:rPr>
          <w:b/>
          <w:color w:val="000000"/>
          <w:sz w:val="22"/>
          <w:szCs w:val="22"/>
        </w:rPr>
      </w:pPr>
    </w:p>
    <w:p w14:paraId="029A5B48" w14:textId="77777777" w:rsidR="00E772F8" w:rsidRPr="00E772F8" w:rsidRDefault="00E772F8" w:rsidP="00E772F8">
      <w:pPr>
        <w:ind w:left="-567" w:firstLine="425"/>
        <w:contextualSpacing/>
        <w:jc w:val="center"/>
        <w:rPr>
          <w:b/>
          <w:color w:val="000000"/>
          <w:sz w:val="22"/>
          <w:szCs w:val="22"/>
        </w:rPr>
      </w:pPr>
    </w:p>
    <w:p w14:paraId="76AC8D27" w14:textId="77777777" w:rsidR="00E772F8" w:rsidRPr="00E772F8" w:rsidRDefault="00E772F8" w:rsidP="00E772F8">
      <w:pPr>
        <w:ind w:left="-567" w:firstLine="425"/>
        <w:contextualSpacing/>
        <w:jc w:val="center"/>
        <w:rPr>
          <w:b/>
          <w:color w:val="000000"/>
          <w:sz w:val="22"/>
          <w:szCs w:val="22"/>
        </w:rPr>
      </w:pPr>
    </w:p>
    <w:p w14:paraId="54B0139F" w14:textId="77777777" w:rsidR="00E772F8" w:rsidRPr="00E772F8" w:rsidRDefault="00E772F8" w:rsidP="00E772F8">
      <w:pPr>
        <w:ind w:left="-567" w:firstLine="425"/>
        <w:contextualSpacing/>
        <w:jc w:val="center"/>
        <w:rPr>
          <w:b/>
          <w:color w:val="000000"/>
          <w:sz w:val="22"/>
          <w:szCs w:val="22"/>
        </w:rPr>
      </w:pPr>
    </w:p>
    <w:p w14:paraId="01ED8E50" w14:textId="77777777" w:rsidR="00E772F8" w:rsidRPr="00E772F8" w:rsidRDefault="00E772F8" w:rsidP="00E772F8">
      <w:pPr>
        <w:ind w:left="360"/>
        <w:contextualSpacing/>
        <w:jc w:val="both"/>
        <w:rPr>
          <w:b/>
          <w:bCs/>
          <w:sz w:val="22"/>
        </w:rPr>
      </w:pPr>
    </w:p>
    <w:p w14:paraId="1179347C" w14:textId="77777777" w:rsidR="00E772F8" w:rsidRPr="00E772F8" w:rsidRDefault="00E772F8" w:rsidP="00E772F8">
      <w:pPr>
        <w:ind w:left="-567" w:firstLine="425"/>
        <w:contextualSpacing/>
        <w:jc w:val="center"/>
        <w:rPr>
          <w:b/>
          <w:color w:val="000000"/>
          <w:sz w:val="22"/>
          <w:szCs w:val="22"/>
        </w:rPr>
      </w:pPr>
    </w:p>
    <w:p w14:paraId="71DF2CF9"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19CD3895" w14:textId="77777777" w:rsidR="00E772F8" w:rsidRPr="00E772F8" w:rsidRDefault="00E772F8" w:rsidP="00E772F8">
      <w:pPr>
        <w:jc w:val="both"/>
        <w:rPr>
          <w:b/>
          <w:bCs/>
          <w:sz w:val="22"/>
        </w:rPr>
      </w:pPr>
      <w:r w:rsidRPr="00E772F8">
        <w:rPr>
          <w:b/>
          <w:bCs/>
          <w:sz w:val="22"/>
        </w:rPr>
        <w:t xml:space="preserve">ЗАКАЗЧИК:                                                                 ИСПОЛНИТЕЛЬ:                           </w:t>
      </w:r>
    </w:p>
    <w:p w14:paraId="710063CC" w14:textId="131DBA49" w:rsidR="00E772F8" w:rsidRPr="00737AE3" w:rsidRDefault="00737AE3" w:rsidP="00737AE3">
      <w:pPr>
        <w:jc w:val="center"/>
        <w:rPr>
          <w:bCs/>
          <w:sz w:val="22"/>
          <w:lang w:val="en-US"/>
        </w:rPr>
      </w:pPr>
      <w:r>
        <w:rPr>
          <w:bCs/>
          <w:sz w:val="22"/>
          <w:lang w:val="en-US"/>
        </w:rPr>
        <w:t xml:space="preserve">   </w:t>
      </w:r>
      <w:permStart w:id="1283660119" w:edGrp="everyone"/>
      <w:r>
        <w:rPr>
          <w:bCs/>
          <w:sz w:val="22"/>
          <w:lang w:val="en-US"/>
        </w:rPr>
        <w:t xml:space="preserve">                                                                </w:t>
      </w:r>
      <w:bookmarkStart w:id="34" w:name="_GoBack"/>
      <w:bookmarkEnd w:id="34"/>
      <w:permEnd w:id="1283660119"/>
    </w:p>
    <w:p w14:paraId="50C13699" w14:textId="77777777" w:rsidR="00E772F8" w:rsidRPr="00E772F8" w:rsidRDefault="00E772F8" w:rsidP="00E772F8">
      <w:pPr>
        <w:jc w:val="both"/>
        <w:rPr>
          <w:b/>
          <w:bCs/>
          <w:sz w:val="22"/>
        </w:rPr>
      </w:pPr>
    </w:p>
    <w:p w14:paraId="1F587CBA" w14:textId="77777777" w:rsidR="00E772F8" w:rsidRPr="00E772F8" w:rsidRDefault="00E772F8" w:rsidP="00E772F8">
      <w:pPr>
        <w:jc w:val="both"/>
        <w:rPr>
          <w:b/>
          <w:bCs/>
          <w:sz w:val="22"/>
        </w:rPr>
      </w:pPr>
    </w:p>
    <w:p w14:paraId="20B5A9B0" w14:textId="77777777" w:rsidR="00E772F8" w:rsidRPr="00E772F8" w:rsidRDefault="00E772F8" w:rsidP="00E772F8">
      <w:pPr>
        <w:jc w:val="both"/>
        <w:rPr>
          <w:b/>
          <w:bCs/>
          <w:sz w:val="22"/>
        </w:rPr>
      </w:pPr>
    </w:p>
    <w:p w14:paraId="743B8EAA" w14:textId="77777777" w:rsidR="00E772F8" w:rsidRPr="00E772F8" w:rsidRDefault="00E772F8" w:rsidP="00E772F8">
      <w:pPr>
        <w:jc w:val="both"/>
        <w:rPr>
          <w:b/>
          <w:bCs/>
          <w:sz w:val="22"/>
        </w:rPr>
      </w:pPr>
    </w:p>
    <w:p w14:paraId="2BDD05C5" w14:textId="6718B1D7" w:rsidR="00E772F8" w:rsidRPr="00E772F8" w:rsidRDefault="00E772F8" w:rsidP="00E772F8">
      <w:pPr>
        <w:jc w:val="both"/>
        <w:rPr>
          <w:b/>
          <w:bCs/>
          <w:sz w:val="22"/>
        </w:rPr>
      </w:pPr>
      <w:r w:rsidRPr="00E772F8">
        <w:t xml:space="preserve">  ________________/</w:t>
      </w:r>
      <w:r w:rsidRPr="00E772F8">
        <w:rPr>
          <w:bCs/>
          <w:sz w:val="22"/>
        </w:rPr>
        <w:t xml:space="preserve"> </w:t>
      </w:r>
      <w:r w:rsidR="00EE0842">
        <w:rPr>
          <w:bCs/>
          <w:sz w:val="22"/>
        </w:rPr>
        <w:t>Трофимов А.С.</w:t>
      </w:r>
      <w:r w:rsidRPr="00E772F8">
        <w:t>/</w:t>
      </w:r>
      <w:r w:rsidRPr="00E772F8">
        <w:rPr>
          <w:iCs/>
        </w:rPr>
        <w:t xml:space="preserve"> </w:t>
      </w:r>
      <w:r w:rsidRPr="00E772F8">
        <w:t xml:space="preserve">                   ________________/</w:t>
      </w:r>
      <w:permStart w:id="341643064" w:edGrp="everyone"/>
      <w:r w:rsidRPr="00E772F8">
        <w:t>______________</w:t>
      </w:r>
      <w:permEnd w:id="341643064"/>
      <w:r w:rsidRPr="00E772F8">
        <w:t>/</w:t>
      </w:r>
      <w:r w:rsidRPr="00E772F8">
        <w:rPr>
          <w:iCs/>
        </w:rPr>
        <w:t xml:space="preserve"> </w:t>
      </w:r>
      <w:r w:rsidRPr="00E772F8">
        <w:t xml:space="preserve">           </w:t>
      </w:r>
      <w:r w:rsidRPr="00E772F8">
        <w:rPr>
          <w:b/>
          <w:bCs/>
          <w:sz w:val="22"/>
        </w:rPr>
        <w:t xml:space="preserve">               </w:t>
      </w:r>
    </w:p>
    <w:p w14:paraId="593333B3" w14:textId="77777777" w:rsidR="00E772F8" w:rsidRPr="00E772F8" w:rsidRDefault="00E772F8" w:rsidP="00E772F8">
      <w:pPr>
        <w:jc w:val="both"/>
        <w:rPr>
          <w:sz w:val="22"/>
        </w:rPr>
      </w:pPr>
      <w:r w:rsidRPr="00E772F8">
        <w:rPr>
          <w:sz w:val="22"/>
        </w:rPr>
        <w:t xml:space="preserve">                      </w:t>
      </w:r>
    </w:p>
    <w:p w14:paraId="1C5351C4"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437489B8" w14:textId="77777777" w:rsidR="00E772F8" w:rsidRPr="00E772F8" w:rsidRDefault="00E772F8" w:rsidP="00E772F8">
      <w:pPr>
        <w:jc w:val="both"/>
        <w:rPr>
          <w:b/>
          <w:sz w:val="16"/>
        </w:rPr>
      </w:pPr>
    </w:p>
    <w:p w14:paraId="3D77C74B" w14:textId="77777777" w:rsidR="005F7A15" w:rsidRPr="00323D45" w:rsidRDefault="005F7A15" w:rsidP="00E772F8">
      <w:pPr>
        <w:pStyle w:val="ConsNormal"/>
        <w:widowControl/>
        <w:ind w:firstLine="0"/>
        <w:contextualSpacing/>
        <w:rPr>
          <w:b/>
          <w:sz w:val="22"/>
          <w:szCs w:val="22"/>
        </w:rPr>
      </w:pPr>
    </w:p>
    <w:sectPr w:rsidR="005F7A15" w:rsidRPr="00323D45" w:rsidSect="0017509F">
      <w:type w:val="continuous"/>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D2465" w14:textId="77777777" w:rsidR="00AC071C" w:rsidRDefault="00AC071C" w:rsidP="0076093F">
      <w:r>
        <w:separator/>
      </w:r>
    </w:p>
  </w:endnote>
  <w:endnote w:type="continuationSeparator" w:id="0">
    <w:p w14:paraId="2C852460" w14:textId="77777777" w:rsidR="00AC071C" w:rsidRDefault="00AC071C" w:rsidP="0076093F">
      <w:r>
        <w:continuationSeparator/>
      </w:r>
    </w:p>
  </w:endnote>
  <w:endnote w:type="continuationNotice" w:id="1">
    <w:p w14:paraId="18CAC868" w14:textId="77777777" w:rsidR="00AC071C" w:rsidRDefault="00AC0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731591"/>
      <w:docPartObj>
        <w:docPartGallery w:val="Page Numbers (Bottom of Page)"/>
        <w:docPartUnique/>
      </w:docPartObj>
    </w:sdtPr>
    <w:sdtEndPr/>
    <w:sdtContent>
      <w:p w14:paraId="70D0EBFF" w14:textId="77777777" w:rsidR="00DD007D" w:rsidRDefault="00DD007D">
        <w:pPr>
          <w:pStyle w:val="a5"/>
          <w:jc w:val="center"/>
        </w:pPr>
      </w:p>
      <w:p w14:paraId="19FA98FD" w14:textId="7A31F4B2" w:rsidR="00DD007D" w:rsidRDefault="00DD007D">
        <w:pPr>
          <w:pStyle w:val="a5"/>
          <w:jc w:val="center"/>
        </w:pPr>
        <w:r>
          <w:fldChar w:fldCharType="begin"/>
        </w:r>
        <w:r>
          <w:instrText>PAGE   \* MERGEFORMAT</w:instrText>
        </w:r>
        <w:r>
          <w:fldChar w:fldCharType="separate"/>
        </w:r>
        <w:r w:rsidR="00737AE3">
          <w:rPr>
            <w:noProof/>
          </w:rPr>
          <w:t>24</w:t>
        </w:r>
        <w:r>
          <w:fldChar w:fldCharType="end"/>
        </w:r>
      </w:p>
    </w:sdtContent>
  </w:sdt>
  <w:p w14:paraId="3DCBE56C" w14:textId="77777777" w:rsidR="00DD007D" w:rsidRDefault="00DD0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CF703" w14:textId="77777777" w:rsidR="00AC071C" w:rsidRDefault="00AC071C" w:rsidP="0076093F">
      <w:r>
        <w:separator/>
      </w:r>
    </w:p>
  </w:footnote>
  <w:footnote w:type="continuationSeparator" w:id="0">
    <w:p w14:paraId="4F46E92F" w14:textId="77777777" w:rsidR="00AC071C" w:rsidRDefault="00AC071C" w:rsidP="0076093F">
      <w:r>
        <w:continuationSeparator/>
      </w:r>
    </w:p>
  </w:footnote>
  <w:footnote w:type="continuationNotice" w:id="1">
    <w:p w14:paraId="5804645F" w14:textId="77777777" w:rsidR="00AC071C" w:rsidRDefault="00AC07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5FF"/>
    <w:multiLevelType w:val="hybridMultilevel"/>
    <w:tmpl w:val="130E6F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6D662F"/>
    <w:multiLevelType w:val="hybridMultilevel"/>
    <w:tmpl w:val="C108F090"/>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C5CE1"/>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111E5"/>
    <w:multiLevelType w:val="hybridMultilevel"/>
    <w:tmpl w:val="0D40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76280"/>
    <w:multiLevelType w:val="hybridMultilevel"/>
    <w:tmpl w:val="2456807A"/>
    <w:lvl w:ilvl="0" w:tplc="FFFFFFFF">
      <w:start w:val="1"/>
      <w:numFmt w:val="bullet"/>
      <w:lvlText w:val=""/>
      <w:lvlJc w:val="left"/>
      <w:pPr>
        <w:ind w:left="578" w:hanging="360"/>
      </w:pPr>
      <w:rPr>
        <w:rFonts w:ascii="Symbol" w:hAnsi="Symbol" w:hint="default"/>
        <w:b/>
        <w:sz w:val="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0B3A51F4"/>
    <w:multiLevelType w:val="hybridMultilevel"/>
    <w:tmpl w:val="74567442"/>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025D23"/>
    <w:multiLevelType w:val="hybridMultilevel"/>
    <w:tmpl w:val="B5C4BA24"/>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60829"/>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3F69E4"/>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37C6C"/>
    <w:multiLevelType w:val="hybridMultilevel"/>
    <w:tmpl w:val="A552D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8B153D"/>
    <w:multiLevelType w:val="hybridMultilevel"/>
    <w:tmpl w:val="DCB48788"/>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25351"/>
    <w:multiLevelType w:val="hybridMultilevel"/>
    <w:tmpl w:val="12489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2F3205"/>
    <w:multiLevelType w:val="hybridMultilevel"/>
    <w:tmpl w:val="90048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632BA4"/>
    <w:multiLevelType w:val="multilevel"/>
    <w:tmpl w:val="625CF200"/>
    <w:name w:val="zzmpPrivateMAS||PrivateMASch|3|3|1|5|0|41||2|0|33||1|0|49||1|0|32||1|0|32||1|0|32||1|0|32||1|0|32||1|0|32||"/>
    <w:lvl w:ilvl="0">
      <w:start w:val="1"/>
      <w:numFmt w:val="none"/>
      <w:lvlRestart w:val="0"/>
      <w:pStyle w:val="PrivateMAdL1"/>
      <w:suff w:val="nothing"/>
      <w:lvlText w:val=""/>
      <w:lvlJc w:val="left"/>
      <w:rPr>
        <w:rFonts w:ascii="Times New Roman" w:hAnsi="Times New Roman" w:cs="Times New Roman"/>
        <w:b w:val="0"/>
        <w:i w:val="0"/>
        <w:caps w:val="0"/>
        <w:color w:val="auto"/>
        <w:sz w:val="22"/>
        <w:u w:val="none"/>
      </w:rPr>
    </w:lvl>
    <w:lvl w:ilvl="1">
      <w:start w:val="1"/>
      <w:numFmt w:val="lowerLetter"/>
      <w:pStyle w:val="PrivateMAdL2"/>
      <w:lvlText w:val="(%2)"/>
      <w:lvlJc w:val="left"/>
      <w:pPr>
        <w:tabs>
          <w:tab w:val="num" w:pos="720"/>
        </w:tabs>
        <w:ind w:left="720" w:hanging="720"/>
      </w:pPr>
      <w:rPr>
        <w:rFonts w:ascii="Times New Roman" w:hAnsi="Times New Roman" w:cs="Times New Roman"/>
        <w:b w:val="0"/>
        <w:i w:val="0"/>
        <w:caps w:val="0"/>
        <w:color w:val="auto"/>
        <w:sz w:val="22"/>
        <w:u w:val="none"/>
      </w:rPr>
    </w:lvl>
    <w:lvl w:ilvl="2">
      <w:start w:val="1"/>
      <w:numFmt w:val="lowerRoman"/>
      <w:pStyle w:val="PrivateMAdL3"/>
      <w:lvlText w:val="(%3)"/>
      <w:lvlJc w:val="right"/>
      <w:pPr>
        <w:tabs>
          <w:tab w:val="num" w:pos="1440"/>
        </w:tabs>
        <w:ind w:left="1440" w:hanging="216"/>
      </w:pPr>
      <w:rPr>
        <w:rFonts w:ascii="Times New Roman" w:hAnsi="Times New Roman" w:cs="Times New Roman"/>
        <w:b w:val="0"/>
        <w:i w:val="0"/>
        <w:caps w:val="0"/>
        <w:color w:val="auto"/>
        <w:sz w:val="22"/>
        <w:u w:val="none"/>
      </w:rPr>
    </w:lvl>
    <w:lvl w:ilvl="3">
      <w:start w:val="1"/>
      <w:numFmt w:val="upperLetter"/>
      <w:pStyle w:val="PrivateMAdL4"/>
      <w:lvlText w:val="(%4)"/>
      <w:lvlJc w:val="left"/>
      <w:pPr>
        <w:tabs>
          <w:tab w:val="num" w:pos="2160"/>
        </w:tabs>
        <w:ind w:left="2160" w:hanging="720"/>
      </w:pPr>
      <w:rPr>
        <w:rFonts w:ascii="Times New Roman" w:hAnsi="Times New Roman" w:cs="Times New Roman"/>
        <w:b w:val="0"/>
        <w:i w:val="0"/>
        <w:caps w:val="0"/>
        <w:color w:val="auto"/>
        <w:sz w:val="22"/>
        <w:u w:val="none"/>
      </w:rPr>
    </w:lvl>
    <w:lvl w:ilvl="4">
      <w:start w:val="1"/>
      <w:numFmt w:val="upperRoman"/>
      <w:pStyle w:val="PrivateMAdL5"/>
      <w:lvlText w:val="(%5)"/>
      <w:lvlJc w:val="right"/>
      <w:pPr>
        <w:tabs>
          <w:tab w:val="num" w:pos="2880"/>
        </w:tabs>
        <w:ind w:left="2880" w:hanging="216"/>
      </w:pPr>
      <w:rPr>
        <w:rFonts w:ascii="Times New Roman" w:hAnsi="Times New Roman" w:cs="Times New Roman"/>
        <w:b w:val="0"/>
        <w:i w:val="0"/>
        <w:caps w:val="0"/>
        <w:color w:val="auto"/>
        <w:sz w:val="22"/>
        <w:u w:val="none"/>
      </w:rPr>
    </w:lvl>
    <w:lvl w:ilvl="5">
      <w:start w:val="27"/>
      <w:numFmt w:val="lowerLetter"/>
      <w:pStyle w:val="PrivateMAdL6"/>
      <w:lvlText w:val="(%6)"/>
      <w:lvlJc w:val="left"/>
      <w:pPr>
        <w:tabs>
          <w:tab w:val="num" w:pos="3600"/>
        </w:tabs>
        <w:ind w:left="3600" w:hanging="720"/>
      </w:pPr>
      <w:rPr>
        <w:rFonts w:ascii="Times New Roman" w:hAnsi="Times New Roman" w:cs="Times New Roman"/>
        <w:b w:val="0"/>
        <w:i w:val="0"/>
        <w:caps w:val="0"/>
        <w:color w:val="auto"/>
        <w:sz w:val="22"/>
        <w:u w:val="none"/>
      </w:rPr>
    </w:lvl>
    <w:lvl w:ilvl="6">
      <w:start w:val="1"/>
      <w:numFmt w:val="decimal"/>
      <w:pStyle w:val="PrivateMAdL7"/>
      <w:lvlText w:val="(%7)"/>
      <w:lvlJc w:val="left"/>
      <w:pPr>
        <w:tabs>
          <w:tab w:val="num" w:pos="4320"/>
        </w:tabs>
        <w:ind w:left="4320" w:hanging="720"/>
      </w:pPr>
      <w:rPr>
        <w:rFonts w:ascii="Times New Roman" w:hAnsi="Times New Roman" w:cs="Times New Roman"/>
        <w:b w:val="0"/>
        <w:i w:val="0"/>
        <w:caps w:val="0"/>
        <w:color w:val="auto"/>
        <w:sz w:val="22"/>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2"/>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2"/>
        <w:u w:val="none"/>
      </w:rPr>
    </w:lvl>
  </w:abstractNum>
  <w:abstractNum w:abstractNumId="14" w15:restartNumberingAfterBreak="0">
    <w:nsid w:val="3FC823C3"/>
    <w:multiLevelType w:val="multilevel"/>
    <w:tmpl w:val="B06A3FFE"/>
    <w:lvl w:ilvl="0">
      <w:start w:val="1"/>
      <w:numFmt w:val="decimal"/>
      <w:lvlText w:val="%1."/>
      <w:lvlJc w:val="left"/>
      <w:pPr>
        <w:ind w:left="-207" w:hanging="360"/>
      </w:pPr>
      <w:rPr>
        <w:rFonts w:ascii="Times New Roman" w:eastAsia="Times New Roman" w:hAnsi="Times New Roman" w:cs="Times New Roman"/>
        <w:b w:val="0"/>
        <w:color w:val="000000"/>
      </w:rPr>
    </w:lvl>
    <w:lvl w:ilvl="1">
      <w:start w:val="1"/>
      <w:numFmt w:val="decimal"/>
      <w:isLgl/>
      <w:lvlText w:val="%1.%2."/>
      <w:lvlJc w:val="left"/>
      <w:pPr>
        <w:ind w:left="-207" w:hanging="360"/>
      </w:pPr>
      <w:rPr>
        <w:rFonts w:hint="default"/>
        <w:b w:val="0"/>
      </w:rPr>
    </w:lvl>
    <w:lvl w:ilvl="2">
      <w:start w:val="1"/>
      <w:numFmt w:val="decimal"/>
      <w:isLgl/>
      <w:lvlText w:val="%1.%2.%3."/>
      <w:lvlJc w:val="left"/>
      <w:pPr>
        <w:ind w:left="153" w:hanging="720"/>
      </w:pPr>
      <w:rPr>
        <w:rFonts w:hint="default"/>
        <w:b w:val="0"/>
      </w:rPr>
    </w:lvl>
    <w:lvl w:ilvl="3">
      <w:start w:val="1"/>
      <w:numFmt w:val="decimal"/>
      <w:isLgl/>
      <w:lvlText w:val="%1.%2.%3.%4."/>
      <w:lvlJc w:val="left"/>
      <w:pPr>
        <w:ind w:left="153" w:hanging="720"/>
      </w:pPr>
      <w:rPr>
        <w:rFonts w:hint="default"/>
        <w:b w:val="0"/>
        <w:i w:val="0"/>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5" w15:restartNumberingAfterBreak="0">
    <w:nsid w:val="4BA96403"/>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AD2F43"/>
    <w:multiLevelType w:val="hybridMultilevel"/>
    <w:tmpl w:val="AD0298C8"/>
    <w:lvl w:ilvl="0" w:tplc="FFFFFFFF">
      <w:start w:val="1"/>
      <w:numFmt w:val="bullet"/>
      <w:lvlText w:val=""/>
      <w:lvlJc w:val="left"/>
      <w:pPr>
        <w:ind w:left="360" w:hanging="360"/>
      </w:pPr>
      <w:rPr>
        <w:rFonts w:ascii="Symbol" w:hAnsi="Symbol" w:hint="default"/>
        <w:b/>
        <w:sz w:val="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F0D6CAF"/>
    <w:multiLevelType w:val="hybridMultilevel"/>
    <w:tmpl w:val="AAC6E5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15:restartNumberingAfterBreak="0">
    <w:nsid w:val="5BBA469B"/>
    <w:multiLevelType w:val="hybridMultilevel"/>
    <w:tmpl w:val="69EA8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FC4C3D"/>
    <w:multiLevelType w:val="hybridMultilevel"/>
    <w:tmpl w:val="F9CED652"/>
    <w:lvl w:ilvl="0" w:tplc="FFFFFFFF">
      <w:start w:val="1"/>
      <w:numFmt w:val="bullet"/>
      <w:lvlText w:val=""/>
      <w:lvlJc w:val="left"/>
      <w:pPr>
        <w:ind w:left="770" w:hanging="360"/>
      </w:pPr>
      <w:rPr>
        <w:rFonts w:ascii="Symbol" w:hAnsi="Symbol" w:hint="default"/>
        <w:b/>
        <w:sz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15:restartNumberingAfterBreak="0">
    <w:nsid w:val="6DF76AAE"/>
    <w:multiLevelType w:val="hybridMultilevel"/>
    <w:tmpl w:val="E11EE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06E64"/>
    <w:multiLevelType w:val="hybridMultilevel"/>
    <w:tmpl w:val="9226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2E599A"/>
    <w:multiLevelType w:val="hybridMultilevel"/>
    <w:tmpl w:val="82B6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2"/>
  </w:num>
  <w:num w:numId="5">
    <w:abstractNumId w:val="3"/>
  </w:num>
  <w:num w:numId="6">
    <w:abstractNumId w:val="11"/>
  </w:num>
  <w:num w:numId="7">
    <w:abstractNumId w:val="18"/>
  </w:num>
  <w:num w:numId="8">
    <w:abstractNumId w:val="20"/>
  </w:num>
  <w:num w:numId="9">
    <w:abstractNumId w:val="12"/>
  </w:num>
  <w:num w:numId="10">
    <w:abstractNumId w:val="17"/>
  </w:num>
  <w:num w:numId="11">
    <w:abstractNumId w:val="21"/>
  </w:num>
  <w:num w:numId="12">
    <w:abstractNumId w:val="0"/>
  </w:num>
  <w:num w:numId="13">
    <w:abstractNumId w:val="19"/>
  </w:num>
  <w:num w:numId="14">
    <w:abstractNumId w:val="5"/>
  </w:num>
  <w:num w:numId="15">
    <w:abstractNumId w:val="15"/>
  </w:num>
  <w:num w:numId="16">
    <w:abstractNumId w:val="6"/>
  </w:num>
  <w:num w:numId="17">
    <w:abstractNumId w:val="10"/>
  </w:num>
  <w:num w:numId="18">
    <w:abstractNumId w:val="22"/>
  </w:num>
  <w:num w:numId="19">
    <w:abstractNumId w:val="9"/>
  </w:num>
  <w:num w:numId="20">
    <w:abstractNumId w:val="7"/>
  </w:num>
  <w:num w:numId="21">
    <w:abstractNumId w:val="4"/>
  </w:num>
  <w:num w:numId="22">
    <w:abstractNumId w:val="16"/>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AN6FrsKYAa4yqQPC0Rw9Rs2MtS0V/eYRViY8ww1i7V+Nc3fPEGd+0z6L3Pu7oiLYjRZi8Jl27IvSeWrok2eM/A==" w:salt="A6wcPWMZWpNFcfkrU2OWaQ=="/>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48"/>
    <w:rsid w:val="00000A5C"/>
    <w:rsid w:val="0000203D"/>
    <w:rsid w:val="000039A5"/>
    <w:rsid w:val="000068B5"/>
    <w:rsid w:val="00006F76"/>
    <w:rsid w:val="0001106F"/>
    <w:rsid w:val="00021ECE"/>
    <w:rsid w:val="00023315"/>
    <w:rsid w:val="000306EC"/>
    <w:rsid w:val="000343F0"/>
    <w:rsid w:val="00035322"/>
    <w:rsid w:val="000361A7"/>
    <w:rsid w:val="00042E03"/>
    <w:rsid w:val="00042E6B"/>
    <w:rsid w:val="0005016C"/>
    <w:rsid w:val="00056F44"/>
    <w:rsid w:val="000577CB"/>
    <w:rsid w:val="000721FF"/>
    <w:rsid w:val="0007390F"/>
    <w:rsid w:val="00084283"/>
    <w:rsid w:val="000916E5"/>
    <w:rsid w:val="00097203"/>
    <w:rsid w:val="000B2411"/>
    <w:rsid w:val="000B5C94"/>
    <w:rsid w:val="000C062F"/>
    <w:rsid w:val="000C0BC6"/>
    <w:rsid w:val="000C3064"/>
    <w:rsid w:val="000C503F"/>
    <w:rsid w:val="000C6110"/>
    <w:rsid w:val="000C76EA"/>
    <w:rsid w:val="000D27E2"/>
    <w:rsid w:val="000D74A4"/>
    <w:rsid w:val="000E4EE4"/>
    <w:rsid w:val="000F3428"/>
    <w:rsid w:val="000F7908"/>
    <w:rsid w:val="001074F8"/>
    <w:rsid w:val="00115B74"/>
    <w:rsid w:val="0011706D"/>
    <w:rsid w:val="0012337D"/>
    <w:rsid w:val="00125715"/>
    <w:rsid w:val="001267DB"/>
    <w:rsid w:val="00136023"/>
    <w:rsid w:val="00137B87"/>
    <w:rsid w:val="00143075"/>
    <w:rsid w:val="00153261"/>
    <w:rsid w:val="00155477"/>
    <w:rsid w:val="00156E76"/>
    <w:rsid w:val="00161044"/>
    <w:rsid w:val="00165FAF"/>
    <w:rsid w:val="00170018"/>
    <w:rsid w:val="001732B6"/>
    <w:rsid w:val="00174A04"/>
    <w:rsid w:val="0017509F"/>
    <w:rsid w:val="001800A7"/>
    <w:rsid w:val="00183F3B"/>
    <w:rsid w:val="00187A8D"/>
    <w:rsid w:val="001A4CE9"/>
    <w:rsid w:val="001A510D"/>
    <w:rsid w:val="001B50E5"/>
    <w:rsid w:val="001B76C4"/>
    <w:rsid w:val="001C3FC7"/>
    <w:rsid w:val="001C4628"/>
    <w:rsid w:val="001C7242"/>
    <w:rsid w:val="001D4F21"/>
    <w:rsid w:val="001D62E8"/>
    <w:rsid w:val="001D6D1A"/>
    <w:rsid w:val="001E5200"/>
    <w:rsid w:val="001F47E1"/>
    <w:rsid w:val="001F5238"/>
    <w:rsid w:val="001F7080"/>
    <w:rsid w:val="002059A6"/>
    <w:rsid w:val="00214446"/>
    <w:rsid w:val="00214DFB"/>
    <w:rsid w:val="00220E20"/>
    <w:rsid w:val="00252515"/>
    <w:rsid w:val="00254BD4"/>
    <w:rsid w:val="002601EB"/>
    <w:rsid w:val="00265FF5"/>
    <w:rsid w:val="0027025B"/>
    <w:rsid w:val="002711C0"/>
    <w:rsid w:val="002755F1"/>
    <w:rsid w:val="002801A1"/>
    <w:rsid w:val="002A11FD"/>
    <w:rsid w:val="002A1A4B"/>
    <w:rsid w:val="002A2C18"/>
    <w:rsid w:val="002A55CE"/>
    <w:rsid w:val="002A7849"/>
    <w:rsid w:val="002B0809"/>
    <w:rsid w:val="002B4656"/>
    <w:rsid w:val="002B5B3E"/>
    <w:rsid w:val="002B6E4A"/>
    <w:rsid w:val="002C49D7"/>
    <w:rsid w:val="002C5EE5"/>
    <w:rsid w:val="002E05EE"/>
    <w:rsid w:val="002E3691"/>
    <w:rsid w:val="002E5A7F"/>
    <w:rsid w:val="002F2A99"/>
    <w:rsid w:val="002F3A3B"/>
    <w:rsid w:val="002F3BC4"/>
    <w:rsid w:val="00303C58"/>
    <w:rsid w:val="00303E3A"/>
    <w:rsid w:val="0031092E"/>
    <w:rsid w:val="00314EC4"/>
    <w:rsid w:val="003160FA"/>
    <w:rsid w:val="0031629D"/>
    <w:rsid w:val="003204EF"/>
    <w:rsid w:val="00323D45"/>
    <w:rsid w:val="00324404"/>
    <w:rsid w:val="00325FF1"/>
    <w:rsid w:val="003338DD"/>
    <w:rsid w:val="00337E75"/>
    <w:rsid w:val="0034049F"/>
    <w:rsid w:val="0034336A"/>
    <w:rsid w:val="00344208"/>
    <w:rsid w:val="00354C8F"/>
    <w:rsid w:val="00363C13"/>
    <w:rsid w:val="00364C49"/>
    <w:rsid w:val="00370142"/>
    <w:rsid w:val="00372998"/>
    <w:rsid w:val="00373CF4"/>
    <w:rsid w:val="003774EC"/>
    <w:rsid w:val="00380266"/>
    <w:rsid w:val="00387612"/>
    <w:rsid w:val="003A1575"/>
    <w:rsid w:val="003A4957"/>
    <w:rsid w:val="003A4E10"/>
    <w:rsid w:val="003B2F64"/>
    <w:rsid w:val="003C03E5"/>
    <w:rsid w:val="003C07F9"/>
    <w:rsid w:val="003C2EA6"/>
    <w:rsid w:val="003C7817"/>
    <w:rsid w:val="003D03CE"/>
    <w:rsid w:val="003E0B77"/>
    <w:rsid w:val="003F066F"/>
    <w:rsid w:val="003F2C10"/>
    <w:rsid w:val="003F3560"/>
    <w:rsid w:val="003F5ACF"/>
    <w:rsid w:val="003F744E"/>
    <w:rsid w:val="00406CA3"/>
    <w:rsid w:val="0040781F"/>
    <w:rsid w:val="00416248"/>
    <w:rsid w:val="004219AD"/>
    <w:rsid w:val="00423D90"/>
    <w:rsid w:val="00427D1D"/>
    <w:rsid w:val="00430F02"/>
    <w:rsid w:val="00432AC6"/>
    <w:rsid w:val="0044228F"/>
    <w:rsid w:val="004454B4"/>
    <w:rsid w:val="0045040F"/>
    <w:rsid w:val="00455308"/>
    <w:rsid w:val="00455348"/>
    <w:rsid w:val="00456A7C"/>
    <w:rsid w:val="00456C7C"/>
    <w:rsid w:val="00461F63"/>
    <w:rsid w:val="00466314"/>
    <w:rsid w:val="004701C9"/>
    <w:rsid w:val="004861A3"/>
    <w:rsid w:val="004864AE"/>
    <w:rsid w:val="004B09BA"/>
    <w:rsid w:val="004B1006"/>
    <w:rsid w:val="004C5401"/>
    <w:rsid w:val="004E1561"/>
    <w:rsid w:val="004E42A9"/>
    <w:rsid w:val="004F3C7E"/>
    <w:rsid w:val="005123F0"/>
    <w:rsid w:val="00517F85"/>
    <w:rsid w:val="00522D95"/>
    <w:rsid w:val="0052340F"/>
    <w:rsid w:val="00524D5B"/>
    <w:rsid w:val="00526146"/>
    <w:rsid w:val="005327C4"/>
    <w:rsid w:val="005331EE"/>
    <w:rsid w:val="00540247"/>
    <w:rsid w:val="005473AA"/>
    <w:rsid w:val="00547FA3"/>
    <w:rsid w:val="00552EDF"/>
    <w:rsid w:val="005623DC"/>
    <w:rsid w:val="005629C8"/>
    <w:rsid w:val="005726C5"/>
    <w:rsid w:val="00575389"/>
    <w:rsid w:val="00575E6A"/>
    <w:rsid w:val="0058337F"/>
    <w:rsid w:val="00591DB5"/>
    <w:rsid w:val="0059369F"/>
    <w:rsid w:val="005A1344"/>
    <w:rsid w:val="005A5524"/>
    <w:rsid w:val="005A69C9"/>
    <w:rsid w:val="005B2CA3"/>
    <w:rsid w:val="005B4FBF"/>
    <w:rsid w:val="005C043C"/>
    <w:rsid w:val="005D1D7A"/>
    <w:rsid w:val="005D2310"/>
    <w:rsid w:val="005D4B0F"/>
    <w:rsid w:val="005D5E6C"/>
    <w:rsid w:val="005E01ED"/>
    <w:rsid w:val="005E67C4"/>
    <w:rsid w:val="005E7889"/>
    <w:rsid w:val="005F6757"/>
    <w:rsid w:val="005F7432"/>
    <w:rsid w:val="005F7A15"/>
    <w:rsid w:val="006016BD"/>
    <w:rsid w:val="0061640D"/>
    <w:rsid w:val="00625F02"/>
    <w:rsid w:val="00627D0B"/>
    <w:rsid w:val="0064096A"/>
    <w:rsid w:val="00643040"/>
    <w:rsid w:val="00643759"/>
    <w:rsid w:val="00657222"/>
    <w:rsid w:val="00660487"/>
    <w:rsid w:val="006605B7"/>
    <w:rsid w:val="00666578"/>
    <w:rsid w:val="006722C4"/>
    <w:rsid w:val="00676A64"/>
    <w:rsid w:val="00684AA5"/>
    <w:rsid w:val="006869DC"/>
    <w:rsid w:val="00692613"/>
    <w:rsid w:val="0069750D"/>
    <w:rsid w:val="006A438A"/>
    <w:rsid w:val="006B6125"/>
    <w:rsid w:val="006C6D09"/>
    <w:rsid w:val="006D3480"/>
    <w:rsid w:val="006D71AD"/>
    <w:rsid w:val="006E1EA6"/>
    <w:rsid w:val="006E2F14"/>
    <w:rsid w:val="006E514B"/>
    <w:rsid w:val="006F0DA2"/>
    <w:rsid w:val="006F34FB"/>
    <w:rsid w:val="006F7594"/>
    <w:rsid w:val="006F7B0F"/>
    <w:rsid w:val="007060F4"/>
    <w:rsid w:val="007077BC"/>
    <w:rsid w:val="007149F3"/>
    <w:rsid w:val="00721CE2"/>
    <w:rsid w:val="00735644"/>
    <w:rsid w:val="00737AE3"/>
    <w:rsid w:val="0074539F"/>
    <w:rsid w:val="0075342F"/>
    <w:rsid w:val="00754BCA"/>
    <w:rsid w:val="007556CD"/>
    <w:rsid w:val="0075609C"/>
    <w:rsid w:val="0076093F"/>
    <w:rsid w:val="00762CB8"/>
    <w:rsid w:val="007645F0"/>
    <w:rsid w:val="00771D61"/>
    <w:rsid w:val="0077410B"/>
    <w:rsid w:val="00784CCD"/>
    <w:rsid w:val="00795900"/>
    <w:rsid w:val="007B0284"/>
    <w:rsid w:val="007C3517"/>
    <w:rsid w:val="007C4EFD"/>
    <w:rsid w:val="007C72E1"/>
    <w:rsid w:val="007D1FB4"/>
    <w:rsid w:val="007D3060"/>
    <w:rsid w:val="007F5830"/>
    <w:rsid w:val="008016AC"/>
    <w:rsid w:val="00806036"/>
    <w:rsid w:val="00816ADF"/>
    <w:rsid w:val="00827378"/>
    <w:rsid w:val="00834D99"/>
    <w:rsid w:val="00841FA2"/>
    <w:rsid w:val="008468FC"/>
    <w:rsid w:val="00850A44"/>
    <w:rsid w:val="00853799"/>
    <w:rsid w:val="00866BB2"/>
    <w:rsid w:val="008702F0"/>
    <w:rsid w:val="00871270"/>
    <w:rsid w:val="00873B1C"/>
    <w:rsid w:val="00876372"/>
    <w:rsid w:val="00876515"/>
    <w:rsid w:val="00881086"/>
    <w:rsid w:val="00884656"/>
    <w:rsid w:val="00892054"/>
    <w:rsid w:val="008964D9"/>
    <w:rsid w:val="00897607"/>
    <w:rsid w:val="008A0D4E"/>
    <w:rsid w:val="008A33EB"/>
    <w:rsid w:val="008B08F4"/>
    <w:rsid w:val="008B4152"/>
    <w:rsid w:val="008B6989"/>
    <w:rsid w:val="008C0EFC"/>
    <w:rsid w:val="008C4BAE"/>
    <w:rsid w:val="008C4C57"/>
    <w:rsid w:val="008D2CA5"/>
    <w:rsid w:val="008D6AFA"/>
    <w:rsid w:val="008E2B9C"/>
    <w:rsid w:val="008E2CC1"/>
    <w:rsid w:val="008E769B"/>
    <w:rsid w:val="008E78D4"/>
    <w:rsid w:val="008F6BAB"/>
    <w:rsid w:val="00907275"/>
    <w:rsid w:val="00915236"/>
    <w:rsid w:val="00916F4A"/>
    <w:rsid w:val="00924EFA"/>
    <w:rsid w:val="00926C0C"/>
    <w:rsid w:val="0094719B"/>
    <w:rsid w:val="009474CD"/>
    <w:rsid w:val="00951786"/>
    <w:rsid w:val="00952397"/>
    <w:rsid w:val="009528E7"/>
    <w:rsid w:val="0095721C"/>
    <w:rsid w:val="00957779"/>
    <w:rsid w:val="009604CC"/>
    <w:rsid w:val="00961945"/>
    <w:rsid w:val="00962C7C"/>
    <w:rsid w:val="009644B9"/>
    <w:rsid w:val="0097533E"/>
    <w:rsid w:val="00976991"/>
    <w:rsid w:val="009813CF"/>
    <w:rsid w:val="00985546"/>
    <w:rsid w:val="00991876"/>
    <w:rsid w:val="009920CE"/>
    <w:rsid w:val="0099308E"/>
    <w:rsid w:val="009A08AD"/>
    <w:rsid w:val="009A21AC"/>
    <w:rsid w:val="009A7744"/>
    <w:rsid w:val="009B6F27"/>
    <w:rsid w:val="009C0326"/>
    <w:rsid w:val="009C0A5F"/>
    <w:rsid w:val="009E0D5D"/>
    <w:rsid w:val="009E76F1"/>
    <w:rsid w:val="00A0452C"/>
    <w:rsid w:val="00A100A2"/>
    <w:rsid w:val="00A107CE"/>
    <w:rsid w:val="00A10AF2"/>
    <w:rsid w:val="00A1257D"/>
    <w:rsid w:val="00A13C91"/>
    <w:rsid w:val="00A147BA"/>
    <w:rsid w:val="00A1536B"/>
    <w:rsid w:val="00A2254B"/>
    <w:rsid w:val="00A22FA3"/>
    <w:rsid w:val="00A2607C"/>
    <w:rsid w:val="00A31313"/>
    <w:rsid w:val="00A33A73"/>
    <w:rsid w:val="00A33E31"/>
    <w:rsid w:val="00A45A7A"/>
    <w:rsid w:val="00A47B75"/>
    <w:rsid w:val="00A526C4"/>
    <w:rsid w:val="00A52839"/>
    <w:rsid w:val="00A530B7"/>
    <w:rsid w:val="00A540BE"/>
    <w:rsid w:val="00A556DF"/>
    <w:rsid w:val="00A60A4E"/>
    <w:rsid w:val="00A62051"/>
    <w:rsid w:val="00A62125"/>
    <w:rsid w:val="00A657E2"/>
    <w:rsid w:val="00A65F6A"/>
    <w:rsid w:val="00A66487"/>
    <w:rsid w:val="00A75106"/>
    <w:rsid w:val="00A9081B"/>
    <w:rsid w:val="00A952C5"/>
    <w:rsid w:val="00AA41C4"/>
    <w:rsid w:val="00AA5C0C"/>
    <w:rsid w:val="00AB2131"/>
    <w:rsid w:val="00AB51D0"/>
    <w:rsid w:val="00AC071C"/>
    <w:rsid w:val="00AC184E"/>
    <w:rsid w:val="00AC43F3"/>
    <w:rsid w:val="00AD10DE"/>
    <w:rsid w:val="00AD13F1"/>
    <w:rsid w:val="00AD2C8A"/>
    <w:rsid w:val="00AD5C29"/>
    <w:rsid w:val="00AD7AA2"/>
    <w:rsid w:val="00AE247C"/>
    <w:rsid w:val="00AF4414"/>
    <w:rsid w:val="00AF752A"/>
    <w:rsid w:val="00B00F01"/>
    <w:rsid w:val="00B0268D"/>
    <w:rsid w:val="00B04273"/>
    <w:rsid w:val="00B13169"/>
    <w:rsid w:val="00B21E91"/>
    <w:rsid w:val="00B23E0D"/>
    <w:rsid w:val="00B24F90"/>
    <w:rsid w:val="00B26519"/>
    <w:rsid w:val="00B27BB5"/>
    <w:rsid w:val="00B340ED"/>
    <w:rsid w:val="00B3750C"/>
    <w:rsid w:val="00B46904"/>
    <w:rsid w:val="00B50E70"/>
    <w:rsid w:val="00B73E03"/>
    <w:rsid w:val="00B87670"/>
    <w:rsid w:val="00B87F10"/>
    <w:rsid w:val="00B9058E"/>
    <w:rsid w:val="00B90C10"/>
    <w:rsid w:val="00B92654"/>
    <w:rsid w:val="00B955AE"/>
    <w:rsid w:val="00BA4531"/>
    <w:rsid w:val="00BA4E99"/>
    <w:rsid w:val="00BA567A"/>
    <w:rsid w:val="00BB118A"/>
    <w:rsid w:val="00BB1617"/>
    <w:rsid w:val="00BB65A2"/>
    <w:rsid w:val="00BC4E90"/>
    <w:rsid w:val="00BD1BFC"/>
    <w:rsid w:val="00BD65C1"/>
    <w:rsid w:val="00BD6C03"/>
    <w:rsid w:val="00BD744A"/>
    <w:rsid w:val="00BE1815"/>
    <w:rsid w:val="00BF76DF"/>
    <w:rsid w:val="00C070D8"/>
    <w:rsid w:val="00C167D6"/>
    <w:rsid w:val="00C168B6"/>
    <w:rsid w:val="00C17B97"/>
    <w:rsid w:val="00C17EB2"/>
    <w:rsid w:val="00C21378"/>
    <w:rsid w:val="00C229AA"/>
    <w:rsid w:val="00C237E4"/>
    <w:rsid w:val="00C32DC4"/>
    <w:rsid w:val="00C3771E"/>
    <w:rsid w:val="00C416F2"/>
    <w:rsid w:val="00C43317"/>
    <w:rsid w:val="00C462B8"/>
    <w:rsid w:val="00C46CE7"/>
    <w:rsid w:val="00C51B70"/>
    <w:rsid w:val="00C573C2"/>
    <w:rsid w:val="00C63410"/>
    <w:rsid w:val="00C64960"/>
    <w:rsid w:val="00C652B7"/>
    <w:rsid w:val="00C65C7B"/>
    <w:rsid w:val="00C66D08"/>
    <w:rsid w:val="00C66EE2"/>
    <w:rsid w:val="00C704B1"/>
    <w:rsid w:val="00C76558"/>
    <w:rsid w:val="00C83EFB"/>
    <w:rsid w:val="00C84664"/>
    <w:rsid w:val="00C9096A"/>
    <w:rsid w:val="00C91A85"/>
    <w:rsid w:val="00C9284D"/>
    <w:rsid w:val="00CA4E42"/>
    <w:rsid w:val="00CA5542"/>
    <w:rsid w:val="00CB441A"/>
    <w:rsid w:val="00CB59ED"/>
    <w:rsid w:val="00CC7BD6"/>
    <w:rsid w:val="00CD0B9F"/>
    <w:rsid w:val="00CD5F8E"/>
    <w:rsid w:val="00CF229D"/>
    <w:rsid w:val="00CF2A18"/>
    <w:rsid w:val="00CF32B8"/>
    <w:rsid w:val="00CF53AD"/>
    <w:rsid w:val="00D01ADA"/>
    <w:rsid w:val="00D02409"/>
    <w:rsid w:val="00D05277"/>
    <w:rsid w:val="00D10697"/>
    <w:rsid w:val="00D16349"/>
    <w:rsid w:val="00D2096B"/>
    <w:rsid w:val="00D22C3A"/>
    <w:rsid w:val="00D24537"/>
    <w:rsid w:val="00D24BAE"/>
    <w:rsid w:val="00D257CA"/>
    <w:rsid w:val="00D316E5"/>
    <w:rsid w:val="00D36C36"/>
    <w:rsid w:val="00D40286"/>
    <w:rsid w:val="00D5066B"/>
    <w:rsid w:val="00D50B12"/>
    <w:rsid w:val="00D5616C"/>
    <w:rsid w:val="00D74737"/>
    <w:rsid w:val="00D80B99"/>
    <w:rsid w:val="00D81E77"/>
    <w:rsid w:val="00D84EF6"/>
    <w:rsid w:val="00D8742E"/>
    <w:rsid w:val="00D96464"/>
    <w:rsid w:val="00DA4097"/>
    <w:rsid w:val="00DA6F11"/>
    <w:rsid w:val="00DB2845"/>
    <w:rsid w:val="00DB59BE"/>
    <w:rsid w:val="00DD007D"/>
    <w:rsid w:val="00DD0968"/>
    <w:rsid w:val="00DF0DDA"/>
    <w:rsid w:val="00DF5B19"/>
    <w:rsid w:val="00DF5F11"/>
    <w:rsid w:val="00E02B9B"/>
    <w:rsid w:val="00E21F2E"/>
    <w:rsid w:val="00E226CD"/>
    <w:rsid w:val="00E23492"/>
    <w:rsid w:val="00E23B66"/>
    <w:rsid w:val="00E27084"/>
    <w:rsid w:val="00E27BC1"/>
    <w:rsid w:val="00E33459"/>
    <w:rsid w:val="00E34D15"/>
    <w:rsid w:val="00E41ED3"/>
    <w:rsid w:val="00E45517"/>
    <w:rsid w:val="00E46AA4"/>
    <w:rsid w:val="00E47963"/>
    <w:rsid w:val="00E52150"/>
    <w:rsid w:val="00E559BF"/>
    <w:rsid w:val="00E56BA0"/>
    <w:rsid w:val="00E57653"/>
    <w:rsid w:val="00E578CD"/>
    <w:rsid w:val="00E607FE"/>
    <w:rsid w:val="00E772F8"/>
    <w:rsid w:val="00E80E1A"/>
    <w:rsid w:val="00EA08A8"/>
    <w:rsid w:val="00EC08C7"/>
    <w:rsid w:val="00EE0842"/>
    <w:rsid w:val="00EE3CEA"/>
    <w:rsid w:val="00EE4DC4"/>
    <w:rsid w:val="00EE7312"/>
    <w:rsid w:val="00EF02F2"/>
    <w:rsid w:val="00EF4FB7"/>
    <w:rsid w:val="00EF780D"/>
    <w:rsid w:val="00F0085C"/>
    <w:rsid w:val="00F01464"/>
    <w:rsid w:val="00F02EC7"/>
    <w:rsid w:val="00F06C78"/>
    <w:rsid w:val="00F31856"/>
    <w:rsid w:val="00F33F8C"/>
    <w:rsid w:val="00F36C6D"/>
    <w:rsid w:val="00F411FE"/>
    <w:rsid w:val="00F4615E"/>
    <w:rsid w:val="00F472B3"/>
    <w:rsid w:val="00F50B8F"/>
    <w:rsid w:val="00F518F9"/>
    <w:rsid w:val="00F53BF0"/>
    <w:rsid w:val="00F55520"/>
    <w:rsid w:val="00F55F94"/>
    <w:rsid w:val="00F72C6E"/>
    <w:rsid w:val="00F80EFA"/>
    <w:rsid w:val="00F84B71"/>
    <w:rsid w:val="00F910C3"/>
    <w:rsid w:val="00F9622E"/>
    <w:rsid w:val="00F96850"/>
    <w:rsid w:val="00F97FA3"/>
    <w:rsid w:val="00FB1920"/>
    <w:rsid w:val="00FB3E7C"/>
    <w:rsid w:val="00FB50D9"/>
    <w:rsid w:val="00FB697C"/>
    <w:rsid w:val="00FB7838"/>
    <w:rsid w:val="00FC4DA1"/>
    <w:rsid w:val="00FD0C55"/>
    <w:rsid w:val="00FD32FD"/>
    <w:rsid w:val="00FE0A5C"/>
    <w:rsid w:val="00FE1186"/>
    <w:rsid w:val="00FE2FE1"/>
    <w:rsid w:val="00FE3FF1"/>
    <w:rsid w:val="00FF0689"/>
    <w:rsid w:val="00FF08D8"/>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C627D"/>
  <w15:docId w15:val="{1AF16056-EAE3-4D85-9508-AC95DE92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6F"/>
    <w:rPr>
      <w:rFonts w:ascii="Times New Roman" w:eastAsia="Times New Roman" w:hAnsi="Times New Roman"/>
      <w:sz w:val="24"/>
      <w:szCs w:val="24"/>
    </w:rPr>
  </w:style>
  <w:style w:type="paragraph" w:styleId="2">
    <w:name w:val="heading 2"/>
    <w:basedOn w:val="a"/>
    <w:next w:val="a"/>
    <w:link w:val="20"/>
    <w:unhideWhenUsed/>
    <w:qFormat/>
    <w:locked/>
    <w:rsid w:val="009A0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A08A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093F"/>
    <w:pPr>
      <w:tabs>
        <w:tab w:val="center" w:pos="4677"/>
        <w:tab w:val="right" w:pos="9355"/>
      </w:tabs>
    </w:pPr>
  </w:style>
  <w:style w:type="character" w:customStyle="1" w:styleId="a4">
    <w:name w:val="Верхний колонтитул Знак"/>
    <w:basedOn w:val="a0"/>
    <w:link w:val="a3"/>
    <w:uiPriority w:val="99"/>
    <w:locked/>
    <w:rsid w:val="0076093F"/>
    <w:rPr>
      <w:rFonts w:cs="Times New Roman"/>
    </w:rPr>
  </w:style>
  <w:style w:type="paragraph" w:styleId="a5">
    <w:name w:val="footer"/>
    <w:basedOn w:val="a"/>
    <w:link w:val="a6"/>
    <w:uiPriority w:val="99"/>
    <w:rsid w:val="0076093F"/>
    <w:pPr>
      <w:tabs>
        <w:tab w:val="center" w:pos="4677"/>
        <w:tab w:val="right" w:pos="9355"/>
      </w:tabs>
    </w:pPr>
  </w:style>
  <w:style w:type="character" w:customStyle="1" w:styleId="a6">
    <w:name w:val="Нижний колонтитул Знак"/>
    <w:basedOn w:val="a0"/>
    <w:link w:val="a5"/>
    <w:uiPriority w:val="99"/>
    <w:locked/>
    <w:rsid w:val="0076093F"/>
    <w:rPr>
      <w:rFonts w:cs="Times New Roman"/>
    </w:rPr>
  </w:style>
  <w:style w:type="paragraph" w:customStyle="1" w:styleId="ConsNormal">
    <w:name w:val="ConsNormal"/>
    <w:uiPriority w:val="99"/>
    <w:rsid w:val="0076093F"/>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76093F"/>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76093F"/>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uiPriority w:val="99"/>
    <w:rsid w:val="0076093F"/>
    <w:pPr>
      <w:autoSpaceDE w:val="0"/>
      <w:autoSpaceDN w:val="0"/>
      <w:adjustRightInd w:val="0"/>
      <w:ind w:firstLine="720"/>
    </w:pPr>
    <w:rPr>
      <w:rFonts w:ascii="Arial" w:eastAsia="Times New Roman" w:hAnsi="Arial" w:cs="Arial"/>
      <w:sz w:val="20"/>
      <w:szCs w:val="20"/>
    </w:rPr>
  </w:style>
  <w:style w:type="character" w:customStyle="1" w:styleId="DeltaViewInsertion">
    <w:name w:val="DeltaView Insertion"/>
    <w:rsid w:val="0076093F"/>
    <w:rPr>
      <w:color w:val="0000FF"/>
      <w:spacing w:val="0"/>
      <w:u w:val="double"/>
    </w:rPr>
  </w:style>
  <w:style w:type="paragraph" w:styleId="a7">
    <w:name w:val="List Paragraph"/>
    <w:basedOn w:val="a"/>
    <w:uiPriority w:val="34"/>
    <w:qFormat/>
    <w:rsid w:val="00B13169"/>
    <w:pPr>
      <w:ind w:left="720"/>
      <w:contextualSpacing/>
    </w:pPr>
  </w:style>
  <w:style w:type="character" w:customStyle="1" w:styleId="DeltaViewDeletion">
    <w:name w:val="DeltaView Deletion"/>
    <w:uiPriority w:val="99"/>
    <w:rsid w:val="00B13169"/>
    <w:rPr>
      <w:strike/>
      <w:color w:val="FF0000"/>
      <w:spacing w:val="0"/>
    </w:rPr>
  </w:style>
  <w:style w:type="paragraph" w:customStyle="1" w:styleId="consnormal1">
    <w:name w:val="consnormal1"/>
    <w:basedOn w:val="a"/>
    <w:uiPriority w:val="99"/>
    <w:rsid w:val="006722C4"/>
    <w:pPr>
      <w:autoSpaceDE w:val="0"/>
      <w:autoSpaceDN w:val="0"/>
      <w:ind w:firstLine="720"/>
    </w:pPr>
    <w:rPr>
      <w:rFonts w:ascii="Arial" w:hAnsi="Arial" w:cs="Arial"/>
      <w:sz w:val="20"/>
      <w:szCs w:val="20"/>
    </w:rPr>
  </w:style>
  <w:style w:type="character" w:styleId="a8">
    <w:name w:val="annotation reference"/>
    <w:basedOn w:val="a0"/>
    <w:uiPriority w:val="99"/>
    <w:semiHidden/>
    <w:rsid w:val="00CF229D"/>
    <w:rPr>
      <w:rFonts w:cs="Times New Roman"/>
      <w:sz w:val="16"/>
      <w:szCs w:val="16"/>
    </w:rPr>
  </w:style>
  <w:style w:type="paragraph" w:styleId="a9">
    <w:name w:val="annotation text"/>
    <w:basedOn w:val="a"/>
    <w:link w:val="aa"/>
    <w:uiPriority w:val="99"/>
    <w:semiHidden/>
    <w:rsid w:val="00CF229D"/>
    <w:rPr>
      <w:sz w:val="20"/>
      <w:szCs w:val="20"/>
    </w:rPr>
  </w:style>
  <w:style w:type="character" w:customStyle="1" w:styleId="aa">
    <w:name w:val="Текст примечания Знак"/>
    <w:basedOn w:val="a0"/>
    <w:link w:val="a9"/>
    <w:uiPriority w:val="99"/>
    <w:semiHidden/>
    <w:locked/>
    <w:rsid w:val="00CF229D"/>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CF229D"/>
    <w:rPr>
      <w:b/>
      <w:bCs/>
    </w:rPr>
  </w:style>
  <w:style w:type="character" w:customStyle="1" w:styleId="ac">
    <w:name w:val="Тема примечания Знак"/>
    <w:basedOn w:val="aa"/>
    <w:link w:val="ab"/>
    <w:uiPriority w:val="99"/>
    <w:semiHidden/>
    <w:locked/>
    <w:rsid w:val="00CF229D"/>
    <w:rPr>
      <w:rFonts w:ascii="Times New Roman" w:hAnsi="Times New Roman" w:cs="Times New Roman"/>
      <w:b/>
      <w:bCs/>
      <w:sz w:val="20"/>
      <w:szCs w:val="20"/>
      <w:lang w:eastAsia="ru-RU"/>
    </w:rPr>
  </w:style>
  <w:style w:type="paragraph" w:styleId="ad">
    <w:name w:val="Balloon Text"/>
    <w:basedOn w:val="a"/>
    <w:link w:val="ae"/>
    <w:uiPriority w:val="99"/>
    <w:semiHidden/>
    <w:rsid w:val="00CF229D"/>
    <w:rPr>
      <w:rFonts w:ascii="Tahoma" w:hAnsi="Tahoma" w:cs="Tahoma"/>
      <w:sz w:val="16"/>
      <w:szCs w:val="16"/>
    </w:rPr>
  </w:style>
  <w:style w:type="character" w:customStyle="1" w:styleId="ae">
    <w:name w:val="Текст выноски Знак"/>
    <w:basedOn w:val="a0"/>
    <w:link w:val="ad"/>
    <w:uiPriority w:val="99"/>
    <w:semiHidden/>
    <w:locked/>
    <w:rsid w:val="00CF229D"/>
    <w:rPr>
      <w:rFonts w:ascii="Tahoma" w:hAnsi="Tahoma" w:cs="Tahoma"/>
      <w:sz w:val="16"/>
      <w:szCs w:val="16"/>
      <w:lang w:eastAsia="ru-RU"/>
    </w:rPr>
  </w:style>
  <w:style w:type="paragraph" w:styleId="af">
    <w:name w:val="Revision"/>
    <w:hidden/>
    <w:uiPriority w:val="99"/>
    <w:semiHidden/>
    <w:rsid w:val="002601EB"/>
    <w:rPr>
      <w:rFonts w:ascii="Times New Roman" w:eastAsia="Times New Roman" w:hAnsi="Times New Roman"/>
      <w:sz w:val="24"/>
      <w:szCs w:val="24"/>
    </w:rPr>
  </w:style>
  <w:style w:type="paragraph" w:styleId="21">
    <w:name w:val="Body Text Indent 2"/>
    <w:basedOn w:val="a"/>
    <w:link w:val="22"/>
    <w:uiPriority w:val="99"/>
    <w:rsid w:val="00455308"/>
    <w:pPr>
      <w:spacing w:after="120" w:line="480" w:lineRule="auto"/>
      <w:ind w:left="283" w:firstLine="567"/>
      <w:jc w:val="both"/>
    </w:pPr>
    <w:rPr>
      <w:rFonts w:ascii="Arial" w:hAnsi="Arial" w:cs="Arial"/>
      <w:color w:val="000080"/>
      <w:sz w:val="20"/>
      <w:szCs w:val="20"/>
    </w:rPr>
  </w:style>
  <w:style w:type="character" w:customStyle="1" w:styleId="22">
    <w:name w:val="Основной текст с отступом 2 Знак"/>
    <w:basedOn w:val="a0"/>
    <w:link w:val="21"/>
    <w:uiPriority w:val="99"/>
    <w:locked/>
    <w:rsid w:val="00455308"/>
    <w:rPr>
      <w:rFonts w:ascii="Arial" w:hAnsi="Arial" w:cs="Arial"/>
      <w:color w:val="000080"/>
      <w:sz w:val="20"/>
      <w:szCs w:val="20"/>
      <w:lang w:eastAsia="ru-RU"/>
    </w:rPr>
  </w:style>
  <w:style w:type="paragraph" w:customStyle="1" w:styleId="PrivateMAdL1">
    <w:name w:val="PrivateMAd_L1"/>
    <w:basedOn w:val="a"/>
    <w:uiPriority w:val="99"/>
    <w:rsid w:val="00455308"/>
    <w:pPr>
      <w:numPr>
        <w:numId w:val="2"/>
      </w:numPr>
      <w:spacing w:after="240"/>
      <w:jc w:val="both"/>
    </w:pPr>
    <w:rPr>
      <w:sz w:val="22"/>
      <w:szCs w:val="20"/>
      <w:lang w:val="en-GB" w:eastAsia="en-US"/>
    </w:rPr>
  </w:style>
  <w:style w:type="paragraph" w:customStyle="1" w:styleId="PrivateMAdL2">
    <w:name w:val="PrivateMAd_L2"/>
    <w:basedOn w:val="PrivateMAdL1"/>
    <w:uiPriority w:val="99"/>
    <w:rsid w:val="00455308"/>
    <w:pPr>
      <w:numPr>
        <w:ilvl w:val="1"/>
      </w:numPr>
    </w:pPr>
  </w:style>
  <w:style w:type="paragraph" w:customStyle="1" w:styleId="PrivateMAdL3">
    <w:name w:val="PrivateMAd_L3"/>
    <w:basedOn w:val="PrivateMAdL2"/>
    <w:uiPriority w:val="99"/>
    <w:rsid w:val="00455308"/>
    <w:pPr>
      <w:numPr>
        <w:ilvl w:val="2"/>
      </w:numPr>
    </w:pPr>
  </w:style>
  <w:style w:type="paragraph" w:customStyle="1" w:styleId="PrivateMAdL4">
    <w:name w:val="PrivateMAd_L4"/>
    <w:basedOn w:val="PrivateMAdL3"/>
    <w:uiPriority w:val="99"/>
    <w:rsid w:val="00455308"/>
    <w:pPr>
      <w:numPr>
        <w:ilvl w:val="3"/>
      </w:numPr>
    </w:pPr>
  </w:style>
  <w:style w:type="paragraph" w:customStyle="1" w:styleId="PrivateMAdL5">
    <w:name w:val="PrivateMAd_L5"/>
    <w:basedOn w:val="PrivateMAdL4"/>
    <w:uiPriority w:val="99"/>
    <w:rsid w:val="00455308"/>
    <w:pPr>
      <w:numPr>
        <w:ilvl w:val="4"/>
      </w:numPr>
    </w:pPr>
  </w:style>
  <w:style w:type="paragraph" w:customStyle="1" w:styleId="PrivateMAdL6">
    <w:name w:val="PrivateMAd_L6"/>
    <w:basedOn w:val="PrivateMAdL5"/>
    <w:uiPriority w:val="99"/>
    <w:rsid w:val="00455308"/>
    <w:pPr>
      <w:numPr>
        <w:ilvl w:val="5"/>
      </w:numPr>
    </w:pPr>
  </w:style>
  <w:style w:type="paragraph" w:customStyle="1" w:styleId="PrivateMAdL7">
    <w:name w:val="PrivateMAd_L7"/>
    <w:basedOn w:val="PrivateMAdL6"/>
    <w:uiPriority w:val="99"/>
    <w:rsid w:val="00455308"/>
    <w:pPr>
      <w:numPr>
        <w:ilvl w:val="6"/>
      </w:numPr>
    </w:pPr>
  </w:style>
  <w:style w:type="paragraph" w:customStyle="1" w:styleId="s1">
    <w:name w:val="s_1"/>
    <w:basedOn w:val="a"/>
    <w:uiPriority w:val="99"/>
    <w:rsid w:val="00D24BAE"/>
    <w:pPr>
      <w:spacing w:before="100" w:beforeAutospacing="1" w:after="100" w:afterAutospacing="1"/>
    </w:pPr>
  </w:style>
  <w:style w:type="character" w:styleId="af0">
    <w:name w:val="Hyperlink"/>
    <w:basedOn w:val="a0"/>
    <w:uiPriority w:val="99"/>
    <w:semiHidden/>
    <w:rsid w:val="00D24BAE"/>
    <w:rPr>
      <w:rFonts w:cs="Times New Roman"/>
      <w:color w:val="0000FF"/>
      <w:u w:val="single"/>
    </w:rPr>
  </w:style>
  <w:style w:type="paragraph" w:customStyle="1" w:styleId="s22">
    <w:name w:val="s_22"/>
    <w:basedOn w:val="a"/>
    <w:uiPriority w:val="99"/>
    <w:rsid w:val="00D24BAE"/>
    <w:pPr>
      <w:spacing w:before="100" w:beforeAutospacing="1" w:after="100" w:afterAutospacing="1"/>
    </w:pPr>
  </w:style>
  <w:style w:type="character" w:customStyle="1" w:styleId="apple-converted-space">
    <w:name w:val="apple-converted-space"/>
    <w:basedOn w:val="a0"/>
    <w:uiPriority w:val="99"/>
    <w:rsid w:val="00D24BAE"/>
    <w:rPr>
      <w:rFonts w:cs="Times New Roman"/>
    </w:rPr>
  </w:style>
  <w:style w:type="character" w:customStyle="1" w:styleId="s10">
    <w:name w:val="s_10"/>
    <w:basedOn w:val="a0"/>
    <w:uiPriority w:val="99"/>
    <w:rsid w:val="00D24BAE"/>
    <w:rPr>
      <w:rFonts w:cs="Times New Roman"/>
    </w:rPr>
  </w:style>
  <w:style w:type="table" w:customStyle="1" w:styleId="TableGrid">
    <w:name w:val="TableGrid"/>
    <w:uiPriority w:val="99"/>
    <w:rsid w:val="005E67C4"/>
    <w:rPr>
      <w:rFonts w:eastAsia="Times New Roman"/>
    </w:rPr>
    <w:tblPr>
      <w:tblCellMar>
        <w:top w:w="0" w:type="dxa"/>
        <w:left w:w="0" w:type="dxa"/>
        <w:bottom w:w="0" w:type="dxa"/>
        <w:right w:w="0" w:type="dxa"/>
      </w:tblCellMar>
    </w:tblPr>
  </w:style>
  <w:style w:type="paragraph" w:customStyle="1" w:styleId="Default">
    <w:name w:val="Default"/>
    <w:rsid w:val="00F472B3"/>
    <w:pPr>
      <w:autoSpaceDE w:val="0"/>
      <w:autoSpaceDN w:val="0"/>
      <w:adjustRightInd w:val="0"/>
    </w:pPr>
    <w:rPr>
      <w:rFonts w:ascii="Symbol" w:eastAsiaTheme="minorHAnsi" w:hAnsi="Symbol" w:cs="Symbol"/>
      <w:color w:val="000000"/>
      <w:sz w:val="24"/>
      <w:szCs w:val="24"/>
      <w:lang w:eastAsia="en-US"/>
    </w:rPr>
  </w:style>
  <w:style w:type="table" w:styleId="af1">
    <w:name w:val="Table Grid"/>
    <w:basedOn w:val="a1"/>
    <w:locked/>
    <w:rsid w:val="00A2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BodyText">
    <w:name w:val="TP Body Text"/>
    <w:link w:val="TPBodyTextChar"/>
    <w:qFormat/>
    <w:rsid w:val="00D5616C"/>
    <w:pPr>
      <w:spacing w:before="120"/>
    </w:pPr>
    <w:rPr>
      <w:rFonts w:cs="Calibri"/>
      <w:bCs/>
      <w:lang w:val="en-GB" w:eastAsia="en-US"/>
    </w:rPr>
  </w:style>
  <w:style w:type="character" w:customStyle="1" w:styleId="TPBodyTextChar">
    <w:name w:val="TP Body Text Char"/>
    <w:basedOn w:val="a0"/>
    <w:link w:val="TPBodyText"/>
    <w:rsid w:val="00D5616C"/>
    <w:rPr>
      <w:rFonts w:cs="Calibri"/>
      <w:bCs/>
      <w:lang w:val="en-GB" w:eastAsia="en-US"/>
    </w:rPr>
  </w:style>
  <w:style w:type="character" w:customStyle="1" w:styleId="20">
    <w:name w:val="Заголовок 2 Знак"/>
    <w:basedOn w:val="a0"/>
    <w:link w:val="2"/>
    <w:rsid w:val="009A08AD"/>
    <w:rPr>
      <w:rFonts w:asciiTheme="majorHAnsi" w:eastAsiaTheme="majorEastAsia" w:hAnsiTheme="majorHAnsi" w:cstheme="majorBidi"/>
      <w:color w:val="365F91" w:themeColor="accent1" w:themeShade="BF"/>
      <w:sz w:val="26"/>
      <w:szCs w:val="26"/>
    </w:rPr>
  </w:style>
  <w:style w:type="character" w:styleId="af2">
    <w:name w:val="FollowedHyperlink"/>
    <w:basedOn w:val="a0"/>
    <w:uiPriority w:val="99"/>
    <w:semiHidden/>
    <w:unhideWhenUsed/>
    <w:rsid w:val="009A08AD"/>
    <w:rPr>
      <w:color w:val="800080" w:themeColor="followedHyperlink"/>
      <w:u w:val="single"/>
    </w:rPr>
  </w:style>
  <w:style w:type="character" w:customStyle="1" w:styleId="30">
    <w:name w:val="Заголовок 3 Знак"/>
    <w:basedOn w:val="a0"/>
    <w:link w:val="3"/>
    <w:rsid w:val="009A08AD"/>
    <w:rPr>
      <w:rFonts w:asciiTheme="majorHAnsi" w:eastAsiaTheme="majorEastAsia" w:hAnsiTheme="majorHAnsi" w:cstheme="majorBidi"/>
      <w:color w:val="243F60" w:themeColor="accent1" w:themeShade="7F"/>
      <w:sz w:val="24"/>
      <w:szCs w:val="24"/>
    </w:rPr>
  </w:style>
  <w:style w:type="numbering" w:customStyle="1" w:styleId="1">
    <w:name w:val="Нет списка1"/>
    <w:next w:val="a2"/>
    <w:uiPriority w:val="99"/>
    <w:semiHidden/>
    <w:unhideWhenUsed/>
    <w:rsid w:val="00E772F8"/>
  </w:style>
  <w:style w:type="table" w:customStyle="1" w:styleId="TableGrid1">
    <w:name w:val="TableGrid1"/>
    <w:uiPriority w:val="99"/>
    <w:rsid w:val="00E772F8"/>
    <w:rPr>
      <w:rFonts w:eastAsia="Times New Roman"/>
    </w:rPr>
    <w:tblPr>
      <w:tblCellMar>
        <w:top w:w="0" w:type="dxa"/>
        <w:left w:w="0" w:type="dxa"/>
        <w:bottom w:w="0" w:type="dxa"/>
        <w:right w:w="0" w:type="dxa"/>
      </w:tblCellMar>
    </w:tblPr>
  </w:style>
  <w:style w:type="table" w:customStyle="1" w:styleId="10">
    <w:name w:val="Сетка таблицы1"/>
    <w:basedOn w:val="a1"/>
    <w:next w:val="af1"/>
    <w:rsid w:val="00E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94">
      <w:bodyDiv w:val="1"/>
      <w:marLeft w:val="0"/>
      <w:marRight w:val="0"/>
      <w:marTop w:val="0"/>
      <w:marBottom w:val="0"/>
      <w:divBdr>
        <w:top w:val="none" w:sz="0" w:space="0" w:color="auto"/>
        <w:left w:val="none" w:sz="0" w:space="0" w:color="auto"/>
        <w:bottom w:val="none" w:sz="0" w:space="0" w:color="auto"/>
        <w:right w:val="none" w:sz="0" w:space="0" w:color="auto"/>
      </w:divBdr>
    </w:div>
    <w:div w:id="508370775">
      <w:bodyDiv w:val="1"/>
      <w:marLeft w:val="0"/>
      <w:marRight w:val="0"/>
      <w:marTop w:val="0"/>
      <w:marBottom w:val="0"/>
      <w:divBdr>
        <w:top w:val="none" w:sz="0" w:space="0" w:color="auto"/>
        <w:left w:val="none" w:sz="0" w:space="0" w:color="auto"/>
        <w:bottom w:val="none" w:sz="0" w:space="0" w:color="auto"/>
        <w:right w:val="none" w:sz="0" w:space="0" w:color="auto"/>
      </w:divBdr>
    </w:div>
    <w:div w:id="583877714">
      <w:bodyDiv w:val="1"/>
      <w:marLeft w:val="0"/>
      <w:marRight w:val="0"/>
      <w:marTop w:val="0"/>
      <w:marBottom w:val="0"/>
      <w:divBdr>
        <w:top w:val="none" w:sz="0" w:space="0" w:color="auto"/>
        <w:left w:val="none" w:sz="0" w:space="0" w:color="auto"/>
        <w:bottom w:val="none" w:sz="0" w:space="0" w:color="auto"/>
        <w:right w:val="none" w:sz="0" w:space="0" w:color="auto"/>
      </w:divBdr>
    </w:div>
    <w:div w:id="844786694">
      <w:marLeft w:val="0"/>
      <w:marRight w:val="0"/>
      <w:marTop w:val="0"/>
      <w:marBottom w:val="0"/>
      <w:divBdr>
        <w:top w:val="none" w:sz="0" w:space="0" w:color="auto"/>
        <w:left w:val="none" w:sz="0" w:space="0" w:color="auto"/>
        <w:bottom w:val="none" w:sz="0" w:space="0" w:color="auto"/>
        <w:right w:val="none" w:sz="0" w:space="0" w:color="auto"/>
      </w:divBdr>
      <w:divsChild>
        <w:div w:id="844786680">
          <w:marLeft w:val="0"/>
          <w:marRight w:val="0"/>
          <w:marTop w:val="0"/>
          <w:marBottom w:val="1455"/>
          <w:divBdr>
            <w:top w:val="none" w:sz="0" w:space="0" w:color="auto"/>
            <w:left w:val="none" w:sz="0" w:space="0" w:color="auto"/>
            <w:bottom w:val="none" w:sz="0" w:space="0" w:color="auto"/>
            <w:right w:val="none" w:sz="0" w:space="0" w:color="auto"/>
          </w:divBdr>
          <w:divsChild>
            <w:div w:id="844786682">
              <w:marLeft w:val="0"/>
              <w:marRight w:val="0"/>
              <w:marTop w:val="0"/>
              <w:marBottom w:val="0"/>
              <w:divBdr>
                <w:top w:val="none" w:sz="0" w:space="0" w:color="auto"/>
                <w:left w:val="none" w:sz="0" w:space="0" w:color="auto"/>
                <w:bottom w:val="none" w:sz="0" w:space="0" w:color="auto"/>
                <w:right w:val="none" w:sz="0" w:space="0" w:color="auto"/>
              </w:divBdr>
              <w:divsChild>
                <w:div w:id="844786686">
                  <w:marLeft w:val="0"/>
                  <w:marRight w:val="0"/>
                  <w:marTop w:val="0"/>
                  <w:marBottom w:val="0"/>
                  <w:divBdr>
                    <w:top w:val="none" w:sz="0" w:space="0" w:color="auto"/>
                    <w:left w:val="none" w:sz="0" w:space="0" w:color="auto"/>
                    <w:bottom w:val="none" w:sz="0" w:space="0" w:color="auto"/>
                    <w:right w:val="none" w:sz="0" w:space="0" w:color="auto"/>
                  </w:divBdr>
                </w:div>
                <w:div w:id="8447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6690">
          <w:marLeft w:val="0"/>
          <w:marRight w:val="0"/>
          <w:marTop w:val="0"/>
          <w:marBottom w:val="0"/>
          <w:divBdr>
            <w:top w:val="none" w:sz="0" w:space="0" w:color="auto"/>
            <w:left w:val="none" w:sz="0" w:space="0" w:color="auto"/>
            <w:bottom w:val="none" w:sz="0" w:space="0" w:color="auto"/>
            <w:right w:val="none" w:sz="0" w:space="0" w:color="auto"/>
          </w:divBdr>
          <w:divsChild>
            <w:div w:id="844786689">
              <w:marLeft w:val="0"/>
              <w:marRight w:val="0"/>
              <w:marTop w:val="0"/>
              <w:marBottom w:val="0"/>
              <w:divBdr>
                <w:top w:val="none" w:sz="0" w:space="0" w:color="auto"/>
                <w:left w:val="none" w:sz="0" w:space="0" w:color="auto"/>
                <w:bottom w:val="none" w:sz="0" w:space="0" w:color="auto"/>
                <w:right w:val="none" w:sz="0" w:space="0" w:color="auto"/>
              </w:divBdr>
              <w:divsChild>
                <w:div w:id="844786681">
                  <w:marLeft w:val="0"/>
                  <w:marRight w:val="0"/>
                  <w:marTop w:val="0"/>
                  <w:marBottom w:val="0"/>
                  <w:divBdr>
                    <w:top w:val="none" w:sz="0" w:space="0" w:color="auto"/>
                    <w:left w:val="none" w:sz="0" w:space="0" w:color="auto"/>
                    <w:bottom w:val="none" w:sz="0" w:space="0" w:color="auto"/>
                    <w:right w:val="none" w:sz="0" w:space="0" w:color="auto"/>
                  </w:divBdr>
                  <w:divsChild>
                    <w:div w:id="844786676">
                      <w:marLeft w:val="0"/>
                      <w:marRight w:val="0"/>
                      <w:marTop w:val="0"/>
                      <w:marBottom w:val="0"/>
                      <w:divBdr>
                        <w:top w:val="none" w:sz="0" w:space="0" w:color="auto"/>
                        <w:left w:val="none" w:sz="0" w:space="0" w:color="auto"/>
                        <w:bottom w:val="none" w:sz="0" w:space="0" w:color="auto"/>
                        <w:right w:val="none" w:sz="0" w:space="0" w:color="auto"/>
                      </w:divBdr>
                    </w:div>
                    <w:div w:id="844786677">
                      <w:marLeft w:val="0"/>
                      <w:marRight w:val="0"/>
                      <w:marTop w:val="0"/>
                      <w:marBottom w:val="0"/>
                      <w:divBdr>
                        <w:top w:val="none" w:sz="0" w:space="0" w:color="auto"/>
                        <w:left w:val="none" w:sz="0" w:space="0" w:color="auto"/>
                        <w:bottom w:val="none" w:sz="0" w:space="0" w:color="auto"/>
                        <w:right w:val="none" w:sz="0" w:space="0" w:color="auto"/>
                      </w:divBdr>
                    </w:div>
                    <w:div w:id="844786678">
                      <w:marLeft w:val="0"/>
                      <w:marRight w:val="0"/>
                      <w:marTop w:val="0"/>
                      <w:marBottom w:val="0"/>
                      <w:divBdr>
                        <w:top w:val="none" w:sz="0" w:space="0" w:color="auto"/>
                        <w:left w:val="none" w:sz="0" w:space="0" w:color="auto"/>
                        <w:bottom w:val="none" w:sz="0" w:space="0" w:color="auto"/>
                        <w:right w:val="none" w:sz="0" w:space="0" w:color="auto"/>
                      </w:divBdr>
                    </w:div>
                    <w:div w:id="844786679">
                      <w:marLeft w:val="0"/>
                      <w:marRight w:val="0"/>
                      <w:marTop w:val="0"/>
                      <w:marBottom w:val="0"/>
                      <w:divBdr>
                        <w:top w:val="none" w:sz="0" w:space="0" w:color="auto"/>
                        <w:left w:val="none" w:sz="0" w:space="0" w:color="auto"/>
                        <w:bottom w:val="none" w:sz="0" w:space="0" w:color="auto"/>
                        <w:right w:val="none" w:sz="0" w:space="0" w:color="auto"/>
                      </w:divBdr>
                    </w:div>
                    <w:div w:id="844786683">
                      <w:marLeft w:val="0"/>
                      <w:marRight w:val="0"/>
                      <w:marTop w:val="0"/>
                      <w:marBottom w:val="0"/>
                      <w:divBdr>
                        <w:top w:val="none" w:sz="0" w:space="0" w:color="auto"/>
                        <w:left w:val="none" w:sz="0" w:space="0" w:color="auto"/>
                        <w:bottom w:val="none" w:sz="0" w:space="0" w:color="auto"/>
                        <w:right w:val="none" w:sz="0" w:space="0" w:color="auto"/>
                      </w:divBdr>
                    </w:div>
                    <w:div w:id="844786684">
                      <w:marLeft w:val="0"/>
                      <w:marRight w:val="0"/>
                      <w:marTop w:val="0"/>
                      <w:marBottom w:val="0"/>
                      <w:divBdr>
                        <w:top w:val="none" w:sz="0" w:space="0" w:color="auto"/>
                        <w:left w:val="none" w:sz="0" w:space="0" w:color="auto"/>
                        <w:bottom w:val="none" w:sz="0" w:space="0" w:color="auto"/>
                        <w:right w:val="none" w:sz="0" w:space="0" w:color="auto"/>
                      </w:divBdr>
                    </w:div>
                    <w:div w:id="844786685">
                      <w:marLeft w:val="0"/>
                      <w:marRight w:val="0"/>
                      <w:marTop w:val="0"/>
                      <w:marBottom w:val="0"/>
                      <w:divBdr>
                        <w:top w:val="none" w:sz="0" w:space="0" w:color="auto"/>
                        <w:left w:val="none" w:sz="0" w:space="0" w:color="auto"/>
                        <w:bottom w:val="none" w:sz="0" w:space="0" w:color="auto"/>
                        <w:right w:val="none" w:sz="0" w:space="0" w:color="auto"/>
                      </w:divBdr>
                    </w:div>
                    <w:div w:id="844786687">
                      <w:marLeft w:val="0"/>
                      <w:marRight w:val="0"/>
                      <w:marTop w:val="0"/>
                      <w:marBottom w:val="0"/>
                      <w:divBdr>
                        <w:top w:val="none" w:sz="0" w:space="0" w:color="auto"/>
                        <w:left w:val="none" w:sz="0" w:space="0" w:color="auto"/>
                        <w:bottom w:val="none" w:sz="0" w:space="0" w:color="auto"/>
                        <w:right w:val="none" w:sz="0" w:space="0" w:color="auto"/>
                      </w:divBdr>
                    </w:div>
                    <w:div w:id="844786688">
                      <w:marLeft w:val="0"/>
                      <w:marRight w:val="0"/>
                      <w:marTop w:val="0"/>
                      <w:marBottom w:val="0"/>
                      <w:divBdr>
                        <w:top w:val="none" w:sz="0" w:space="0" w:color="auto"/>
                        <w:left w:val="none" w:sz="0" w:space="0" w:color="auto"/>
                        <w:bottom w:val="none" w:sz="0" w:space="0" w:color="auto"/>
                        <w:right w:val="none" w:sz="0" w:space="0" w:color="auto"/>
                      </w:divBdr>
                    </w:div>
                    <w:div w:id="844786692">
                      <w:marLeft w:val="0"/>
                      <w:marRight w:val="0"/>
                      <w:marTop w:val="0"/>
                      <w:marBottom w:val="0"/>
                      <w:divBdr>
                        <w:top w:val="none" w:sz="0" w:space="0" w:color="auto"/>
                        <w:left w:val="none" w:sz="0" w:space="0" w:color="auto"/>
                        <w:bottom w:val="none" w:sz="0" w:space="0" w:color="auto"/>
                        <w:right w:val="none" w:sz="0" w:space="0" w:color="auto"/>
                      </w:divBdr>
                    </w:div>
                    <w:div w:id="844786693">
                      <w:marLeft w:val="0"/>
                      <w:marRight w:val="0"/>
                      <w:marTop w:val="0"/>
                      <w:marBottom w:val="0"/>
                      <w:divBdr>
                        <w:top w:val="none" w:sz="0" w:space="0" w:color="auto"/>
                        <w:left w:val="none" w:sz="0" w:space="0" w:color="auto"/>
                        <w:bottom w:val="none" w:sz="0" w:space="0" w:color="auto"/>
                        <w:right w:val="none" w:sz="0" w:space="0" w:color="auto"/>
                      </w:divBdr>
                    </w:div>
                    <w:div w:id="8447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2376">
      <w:bodyDiv w:val="1"/>
      <w:marLeft w:val="0"/>
      <w:marRight w:val="0"/>
      <w:marTop w:val="0"/>
      <w:marBottom w:val="0"/>
      <w:divBdr>
        <w:top w:val="none" w:sz="0" w:space="0" w:color="auto"/>
        <w:left w:val="none" w:sz="0" w:space="0" w:color="auto"/>
        <w:bottom w:val="none" w:sz="0" w:space="0" w:color="auto"/>
        <w:right w:val="none" w:sz="0" w:space="0" w:color="auto"/>
      </w:divBdr>
    </w:div>
    <w:div w:id="1117413575">
      <w:bodyDiv w:val="1"/>
      <w:marLeft w:val="0"/>
      <w:marRight w:val="0"/>
      <w:marTop w:val="0"/>
      <w:marBottom w:val="0"/>
      <w:divBdr>
        <w:top w:val="none" w:sz="0" w:space="0" w:color="auto"/>
        <w:left w:val="none" w:sz="0" w:space="0" w:color="auto"/>
        <w:bottom w:val="none" w:sz="0" w:space="0" w:color="auto"/>
        <w:right w:val="none" w:sz="0" w:space="0" w:color="auto"/>
      </w:divBdr>
    </w:div>
    <w:div w:id="16993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ezaDocsTraffic@sveza.com" TargetMode="External"/><Relationship Id="rId18" Type="http://schemas.openxmlformats.org/officeDocument/2006/relationships/oleObject" Target="embeddings/oleObject1.bin"/><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invoicelogistics@sveza.com" TargetMode="External"/><Relationship Id="rId17" Type="http://schemas.openxmlformats.org/officeDocument/2006/relationships/image" Target="media/image2.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mailto:SvezaDocsTraffic@sveza.com" TargetMode="External"/><Relationship Id="rId23" Type="http://schemas.openxmlformats.org/officeDocument/2006/relationships/image" Target="media/image6.pn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oicelogistics@sveza.com"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1200A49E04C24581E20784D3708DB9" ma:contentTypeVersion="0" ma:contentTypeDescription="Создание документа." ma:contentTypeScope="" ma:versionID="e5807fca8c7dd0249ee70ec5cbacc55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883F-8460-46B9-B9C3-66BD9DCCE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4A2E86-6B66-4E18-ACCC-9A7E2A2B1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97AD6-BFF9-4F5D-95AF-6687D945ED6A}">
  <ds:schemaRefs>
    <ds:schemaRef ds:uri="http://schemas.microsoft.com/sharepoint/v3/contenttype/forms"/>
  </ds:schemaRefs>
</ds:datastoreItem>
</file>

<file path=customXml/itemProps4.xml><?xml version="1.0" encoding="utf-8"?>
<ds:datastoreItem xmlns:ds="http://schemas.openxmlformats.org/officeDocument/2006/customXml" ds:itemID="{870914B0-354A-4326-B937-1A64E304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11101</Words>
  <Characters>63277</Characters>
  <Application>Microsoft Office Word</Application>
  <DocSecurity>8</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Лутохина Ольга Николаевна</dc:creator>
  <cp:keywords/>
  <dc:description/>
  <cp:lastModifiedBy>Трофимов Андрей Сергеевич</cp:lastModifiedBy>
  <cp:revision>2</cp:revision>
  <cp:lastPrinted>2017-05-23T13:06:00Z</cp:lastPrinted>
  <dcterms:created xsi:type="dcterms:W3CDTF">2018-07-25T13:45:00Z</dcterms:created>
  <dcterms:modified xsi:type="dcterms:W3CDTF">2018-07-25T13:45:00Z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0x010100FC1200A49E04C24581E20784D3708DB9</vt:lpwstr>
  </property>
</Properties>
</file>